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EF" w:rsidRPr="00E229ED" w:rsidRDefault="006B07EF" w:rsidP="00E61949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="605"/>
        <w:rPr>
          <w:rFonts w:cs="Arial"/>
          <w:b/>
          <w:bCs/>
          <w:color w:val="auto"/>
          <w:sz w:val="32"/>
          <w:szCs w:val="32"/>
          <w:lang w:val="sr-Latn-CS"/>
        </w:rPr>
      </w:pPr>
    </w:p>
    <w:p w:rsidR="006B07EF" w:rsidRPr="00E229ED" w:rsidRDefault="006D582C" w:rsidP="006D582C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="605"/>
        <w:jc w:val="right"/>
        <w:rPr>
          <w:rFonts w:cs="Arial"/>
          <w:b/>
          <w:bCs/>
          <w:color w:val="auto"/>
          <w:sz w:val="20"/>
          <w:szCs w:val="20"/>
          <w:lang w:val="sr-Latn-CS"/>
        </w:rPr>
      </w:pPr>
      <w:r w:rsidRPr="00E229ED">
        <w:rPr>
          <w:rFonts w:cs="Arial"/>
          <w:b/>
          <w:bCs/>
          <w:color w:val="auto"/>
          <w:sz w:val="32"/>
          <w:szCs w:val="32"/>
          <w:lang w:val="sr-Latn-CS"/>
        </w:rPr>
        <w:tab/>
      </w:r>
      <w:r w:rsidRPr="00E229ED">
        <w:rPr>
          <w:rFonts w:cs="Arial"/>
          <w:b/>
          <w:bCs/>
          <w:color w:val="auto"/>
          <w:sz w:val="32"/>
          <w:szCs w:val="32"/>
          <w:lang w:val="sr-Latn-CS"/>
        </w:rPr>
        <w:tab/>
      </w:r>
      <w:r w:rsidRPr="00E229ED">
        <w:rPr>
          <w:rFonts w:cs="Arial"/>
          <w:b/>
          <w:bCs/>
          <w:color w:val="auto"/>
          <w:sz w:val="20"/>
          <w:szCs w:val="20"/>
          <w:lang w:val="sr-Latn-CS"/>
        </w:rPr>
        <w:t>April, 2015.</w:t>
      </w:r>
    </w:p>
    <w:p w:rsidR="006D582C" w:rsidRPr="00E229ED" w:rsidRDefault="006D582C" w:rsidP="006D582C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="605"/>
        <w:jc w:val="right"/>
        <w:rPr>
          <w:rFonts w:cs="Arial"/>
          <w:b/>
          <w:bCs/>
          <w:color w:val="auto"/>
          <w:sz w:val="20"/>
          <w:szCs w:val="20"/>
          <w:lang w:val="sr-Latn-CS"/>
        </w:rPr>
      </w:pPr>
    </w:p>
    <w:p w:rsidR="006D582C" w:rsidRPr="00E229ED" w:rsidRDefault="006D582C" w:rsidP="006D582C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="605"/>
        <w:jc w:val="right"/>
        <w:rPr>
          <w:rFonts w:cs="Arial"/>
          <w:b/>
          <w:bCs/>
          <w:color w:val="auto"/>
          <w:sz w:val="20"/>
          <w:szCs w:val="20"/>
          <w:lang w:val="sr-Latn-CS"/>
        </w:rPr>
      </w:pPr>
    </w:p>
    <w:p w:rsidR="00E61949" w:rsidRPr="00E229ED" w:rsidRDefault="00E61949" w:rsidP="00E61949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="605"/>
        <w:rPr>
          <w:rFonts w:cs="Arial"/>
          <w:b/>
          <w:bCs/>
          <w:color w:val="auto"/>
          <w:sz w:val="32"/>
          <w:szCs w:val="32"/>
          <w:lang w:val="sr-Latn-CS"/>
        </w:rPr>
      </w:pPr>
      <w:r w:rsidRPr="00E229ED">
        <w:rPr>
          <w:rFonts w:cs="Arial"/>
          <w:b/>
          <w:bCs/>
          <w:color w:val="auto"/>
          <w:sz w:val="32"/>
          <w:szCs w:val="32"/>
          <w:lang w:val="sr-Latn-CS"/>
        </w:rPr>
        <w:t>Projekat Most na kanalu DTD u Novom Sadu</w:t>
      </w:r>
    </w:p>
    <w:p w:rsidR="00E61949" w:rsidRPr="00E229ED" w:rsidRDefault="00E61949" w:rsidP="00E61949">
      <w:pPr>
        <w:keepNext/>
        <w:keepLines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right="605"/>
        <w:rPr>
          <w:rFonts w:cs="Arial"/>
          <w:b/>
          <w:bCs/>
          <w:color w:val="004080"/>
          <w:sz w:val="28"/>
          <w:szCs w:val="28"/>
          <w:lang w:val="sr-Latn-CS"/>
        </w:rPr>
      </w:pPr>
    </w:p>
    <w:p w:rsidR="00410401" w:rsidRPr="00E229ED" w:rsidRDefault="00E61949" w:rsidP="00E61949">
      <w:pPr>
        <w:jc w:val="both"/>
        <w:rPr>
          <w:rFonts w:cs="Arial"/>
          <w:b/>
          <w:szCs w:val="22"/>
          <w:lang w:val="sr-Latn-CS"/>
        </w:rPr>
      </w:pPr>
      <w:r w:rsidRPr="00E229ED">
        <w:rPr>
          <w:rFonts w:cs="Arial"/>
          <w:b/>
          <w:szCs w:val="22"/>
          <w:lang w:val="sr-Latn-CS"/>
        </w:rPr>
        <w:t>Od novembra 2014. godine Doka Serb aktivno učestvuje u realizaciji velikog infrastrukturnog projekta izgradnje mosta u Novom Sadu preko kanala DTD</w:t>
      </w:r>
      <w:r w:rsidR="002E265F" w:rsidRPr="00E229ED">
        <w:rPr>
          <w:rFonts w:cs="Arial"/>
          <w:b/>
          <w:szCs w:val="22"/>
          <w:lang w:val="sr-Latn-CS"/>
        </w:rPr>
        <w:t xml:space="preserve">. </w:t>
      </w:r>
    </w:p>
    <w:p w:rsidR="00410401" w:rsidRPr="00E229ED" w:rsidRDefault="00410401" w:rsidP="00E61949">
      <w:pPr>
        <w:jc w:val="both"/>
        <w:rPr>
          <w:rFonts w:cs="Arial"/>
          <w:b/>
          <w:szCs w:val="22"/>
          <w:lang w:val="sr-Latn-CS"/>
        </w:rPr>
      </w:pPr>
    </w:p>
    <w:p w:rsidR="00673AB7" w:rsidRPr="00E229ED" w:rsidRDefault="00410401" w:rsidP="00E61949">
      <w:pPr>
        <w:jc w:val="both"/>
        <w:rPr>
          <w:rFonts w:cs="Arial"/>
          <w:szCs w:val="22"/>
          <w:lang w:val="sr-Latn-CS"/>
        </w:rPr>
      </w:pPr>
      <w:r w:rsidRPr="00E229ED">
        <w:rPr>
          <w:rFonts w:cs="Arial"/>
          <w:szCs w:val="22"/>
          <w:lang w:val="sr-Latn-CS"/>
        </w:rPr>
        <w:t xml:space="preserve">Most preko kanala DTD predstavlja deo četvrte deonice putnog pravca koji preko Bulevara Evrope treba da poveže Novi Sad sa autoputem Beograd-Subotica. </w:t>
      </w:r>
      <w:r w:rsidR="002E265F" w:rsidRPr="00E229ED">
        <w:rPr>
          <w:rFonts w:cs="Arial"/>
          <w:szCs w:val="22"/>
          <w:lang w:val="sr-Latn-CS"/>
        </w:rPr>
        <w:t xml:space="preserve">Doka Serb je </w:t>
      </w:r>
      <w:r w:rsidR="00E61949" w:rsidRPr="00E229ED">
        <w:rPr>
          <w:rFonts w:cs="Arial"/>
          <w:szCs w:val="22"/>
          <w:lang w:val="sr-Latn-CS"/>
        </w:rPr>
        <w:t>kao dobavljač oplatnih sistema za jednog od glavnih izvođača radova, preduzeće „West-Gradnja“ iz Šapca</w:t>
      </w:r>
      <w:r w:rsidR="002E265F" w:rsidRPr="00E229ED">
        <w:rPr>
          <w:rFonts w:cs="Arial"/>
          <w:szCs w:val="22"/>
          <w:lang w:val="sr-Latn-CS"/>
        </w:rPr>
        <w:t xml:space="preserve">, obezbedila optimalna rešenja za brzo i efikasno </w:t>
      </w:r>
      <w:r w:rsidR="008D655C" w:rsidRPr="00E229ED">
        <w:rPr>
          <w:rFonts w:cs="Arial"/>
          <w:szCs w:val="22"/>
          <w:lang w:val="sr-Latn-CS"/>
        </w:rPr>
        <w:t>izvođenje radova</w:t>
      </w:r>
      <w:r w:rsidR="00000CA8" w:rsidRPr="00E229ED">
        <w:rPr>
          <w:rFonts w:cs="Arial"/>
          <w:szCs w:val="22"/>
          <w:lang w:val="sr-Latn-CS"/>
        </w:rPr>
        <w:t xml:space="preserve">, čije </w:t>
      </w:r>
      <w:r w:rsidR="00787729" w:rsidRPr="00E229ED">
        <w:rPr>
          <w:rFonts w:cs="Arial"/>
          <w:szCs w:val="22"/>
          <w:lang w:val="sr-Latn-CS"/>
        </w:rPr>
        <w:t xml:space="preserve">se </w:t>
      </w:r>
      <w:r w:rsidR="00000CA8" w:rsidRPr="00E229ED">
        <w:rPr>
          <w:rFonts w:cs="Arial"/>
          <w:szCs w:val="22"/>
          <w:lang w:val="sr-Latn-CS"/>
        </w:rPr>
        <w:t>okončanje očekuje u roku od 230 dana.</w:t>
      </w:r>
      <w:r w:rsidR="00E61949" w:rsidRPr="00E229ED">
        <w:rPr>
          <w:rFonts w:cs="Arial"/>
          <w:szCs w:val="22"/>
          <w:lang w:val="sr-Latn-CS"/>
        </w:rPr>
        <w:t xml:space="preserve"> </w:t>
      </w:r>
    </w:p>
    <w:p w:rsidR="00673AB7" w:rsidRPr="00E229ED" w:rsidRDefault="00673AB7" w:rsidP="00E61949">
      <w:pPr>
        <w:jc w:val="both"/>
        <w:rPr>
          <w:rFonts w:cs="Arial"/>
          <w:sz w:val="20"/>
          <w:szCs w:val="20"/>
          <w:lang w:val="sr-Latn-CS"/>
        </w:rPr>
      </w:pPr>
    </w:p>
    <w:p w:rsidR="00410401" w:rsidRPr="00E229ED" w:rsidRDefault="001412D6" w:rsidP="00000224">
      <w:pPr>
        <w:jc w:val="both"/>
        <w:rPr>
          <w:rFonts w:cs="Arial"/>
          <w:b/>
          <w:szCs w:val="22"/>
          <w:lang w:val="sr-Latn-CS"/>
        </w:rPr>
      </w:pPr>
      <w:r w:rsidRPr="00E229ED">
        <w:rPr>
          <w:rFonts w:cs="Arial"/>
          <w:b/>
          <w:szCs w:val="22"/>
          <w:lang w:val="sr-Latn-CS"/>
        </w:rPr>
        <w:t xml:space="preserve">U nadmetanju dva koncepta skela </w:t>
      </w:r>
      <w:r w:rsidR="00787729" w:rsidRPr="00E229ED">
        <w:rPr>
          <w:rFonts w:cs="Arial"/>
          <w:b/>
          <w:szCs w:val="22"/>
          <w:lang w:val="sr-Latn-CS"/>
        </w:rPr>
        <w:t xml:space="preserve">- </w:t>
      </w:r>
      <w:r w:rsidRPr="00E229ED">
        <w:rPr>
          <w:rFonts w:cs="Arial"/>
          <w:b/>
          <w:szCs w:val="22"/>
          <w:lang w:val="sr-Latn-CS"/>
        </w:rPr>
        <w:t>Doka pobeđuje</w:t>
      </w:r>
      <w:r w:rsidR="00787729" w:rsidRPr="00E229ED">
        <w:rPr>
          <w:rFonts w:cs="Arial"/>
          <w:b/>
          <w:szCs w:val="22"/>
          <w:lang w:val="sr-Latn-CS"/>
        </w:rPr>
        <w:t>!</w:t>
      </w:r>
    </w:p>
    <w:p w:rsidR="00000224" w:rsidRPr="00E229ED" w:rsidRDefault="00E61949" w:rsidP="00000224">
      <w:pPr>
        <w:jc w:val="both"/>
        <w:rPr>
          <w:rFonts w:cs="Arial"/>
          <w:szCs w:val="22"/>
          <w:lang w:val="sr-Latn-CS"/>
        </w:rPr>
      </w:pPr>
      <w:r w:rsidRPr="00E229ED">
        <w:rPr>
          <w:rFonts w:cs="Arial"/>
          <w:szCs w:val="22"/>
          <w:lang w:val="sr-Latn-CS"/>
        </w:rPr>
        <w:t>Za izgradnju betonske konstrukcije mosta dužine 176 m</w:t>
      </w:r>
      <w:r w:rsidR="00673AB7" w:rsidRPr="00E229ED">
        <w:rPr>
          <w:rFonts w:cs="Arial"/>
          <w:szCs w:val="22"/>
          <w:lang w:val="sr-Latn-CS"/>
        </w:rPr>
        <w:t>,</w:t>
      </w:r>
      <w:r w:rsidRPr="00E229ED">
        <w:rPr>
          <w:rFonts w:cs="Arial"/>
          <w:szCs w:val="22"/>
          <w:lang w:val="sr-Latn-CS"/>
        </w:rPr>
        <w:t xml:space="preserve"> sa dve odvojene trake širine od po 13,70 m</w:t>
      </w:r>
      <w:r w:rsidR="00673AB7" w:rsidRPr="00E229ED">
        <w:rPr>
          <w:rFonts w:cs="Arial"/>
          <w:szCs w:val="22"/>
          <w:lang w:val="sr-Latn-CS"/>
        </w:rPr>
        <w:t>,</w:t>
      </w:r>
      <w:r w:rsidRPr="00E229ED">
        <w:rPr>
          <w:rFonts w:cs="Arial"/>
          <w:szCs w:val="22"/>
          <w:lang w:val="sr-Latn-CS"/>
        </w:rPr>
        <w:t xml:space="preserve"> Doka je</w:t>
      </w:r>
      <w:r w:rsidR="00000224" w:rsidRPr="00E229ED">
        <w:rPr>
          <w:rFonts w:cs="Arial"/>
          <w:szCs w:val="22"/>
          <w:lang w:val="sr-Latn-CS"/>
        </w:rPr>
        <w:t xml:space="preserve"> isporučila svoje</w:t>
      </w:r>
      <w:r w:rsidRPr="00E229ED">
        <w:rPr>
          <w:rFonts w:cs="Arial"/>
          <w:szCs w:val="22"/>
          <w:lang w:val="sr-Latn-CS"/>
        </w:rPr>
        <w:t xml:space="preserve"> već višestruko oproban</w:t>
      </w:r>
      <w:r w:rsidR="00000224" w:rsidRPr="00E229ED">
        <w:rPr>
          <w:rFonts w:cs="Arial"/>
          <w:szCs w:val="22"/>
          <w:lang w:val="sr-Latn-CS"/>
        </w:rPr>
        <w:t>e sisteme</w:t>
      </w:r>
      <w:r w:rsidRPr="00E229ED">
        <w:rPr>
          <w:rFonts w:cs="Arial"/>
          <w:szCs w:val="22"/>
          <w:lang w:val="sr-Latn-CS"/>
        </w:rPr>
        <w:t xml:space="preserve"> nosećih skela </w:t>
      </w:r>
      <w:r w:rsidR="00000224" w:rsidRPr="00E229ED">
        <w:rPr>
          <w:rFonts w:cs="Arial"/>
          <w:szCs w:val="22"/>
          <w:lang w:val="sr-Latn-CS"/>
        </w:rPr>
        <w:t xml:space="preserve">- </w:t>
      </w:r>
      <w:r w:rsidRPr="00E229ED">
        <w:rPr>
          <w:rFonts w:cs="Arial"/>
          <w:szCs w:val="22"/>
          <w:lang w:val="sr-Latn-CS"/>
        </w:rPr>
        <w:t>Staxo 40 i Staxo 100</w:t>
      </w:r>
      <w:r w:rsidR="00410401" w:rsidRPr="00E229ED">
        <w:rPr>
          <w:rFonts w:cs="Arial"/>
          <w:szCs w:val="22"/>
          <w:lang w:val="sr-Latn-CS"/>
        </w:rPr>
        <w:t xml:space="preserve"> - koji</w:t>
      </w:r>
      <w:r w:rsidR="00000224" w:rsidRPr="00E229ED">
        <w:rPr>
          <w:rFonts w:cs="Arial"/>
          <w:szCs w:val="22"/>
          <w:lang w:val="sr-Latn-CS"/>
        </w:rPr>
        <w:t xml:space="preserve"> s</w:t>
      </w:r>
      <w:r w:rsidR="00410401" w:rsidRPr="00E229ED">
        <w:rPr>
          <w:rFonts w:cs="Arial"/>
          <w:szCs w:val="22"/>
          <w:lang w:val="sr-Latn-CS"/>
        </w:rPr>
        <w:t>e</w:t>
      </w:r>
      <w:r w:rsidR="00000224" w:rsidRPr="00E229ED">
        <w:rPr>
          <w:rFonts w:cs="Arial"/>
          <w:szCs w:val="22"/>
          <w:lang w:val="sr-Latn-CS"/>
        </w:rPr>
        <w:t xml:space="preserve"> kori</w:t>
      </w:r>
      <w:r w:rsidR="00410401" w:rsidRPr="00E229ED">
        <w:rPr>
          <w:rFonts w:cs="Arial"/>
          <w:szCs w:val="22"/>
          <w:lang w:val="sr-Latn-CS"/>
        </w:rPr>
        <w:t>ste</w:t>
      </w:r>
      <w:r w:rsidR="00000224" w:rsidRPr="00E229ED">
        <w:rPr>
          <w:rFonts w:cs="Arial"/>
          <w:szCs w:val="22"/>
          <w:lang w:val="sr-Latn-CS"/>
        </w:rPr>
        <w:t xml:space="preserve"> za podupiranje bočnih raspona jedne kolovozne trake mosta</w:t>
      </w:r>
      <w:r w:rsidR="009D7B55" w:rsidRPr="00E229ED">
        <w:rPr>
          <w:rFonts w:cs="Arial"/>
          <w:szCs w:val="22"/>
          <w:lang w:val="sr-Latn-CS"/>
        </w:rPr>
        <w:t xml:space="preserve"> dužine 48 m</w:t>
      </w:r>
      <w:r w:rsidR="00000224" w:rsidRPr="00E229ED">
        <w:rPr>
          <w:rFonts w:cs="Arial"/>
          <w:szCs w:val="22"/>
          <w:lang w:val="sr-Latn-CS"/>
        </w:rPr>
        <w:t xml:space="preserve">. </w:t>
      </w:r>
      <w:r w:rsidR="001412D6" w:rsidRPr="00E229ED">
        <w:rPr>
          <w:rFonts w:cs="Arial"/>
          <w:szCs w:val="22"/>
          <w:lang w:val="sr-Latn-CS"/>
        </w:rPr>
        <w:t xml:space="preserve">Skele Staxo 40 i Staxo 100 predstavljale su pravi izbor kada je trebalo obezbediti sigurnost i stabilnost, i </w:t>
      </w:r>
      <w:r w:rsidR="009D7B55" w:rsidRPr="00E229ED">
        <w:rPr>
          <w:rFonts w:cs="Arial"/>
          <w:szCs w:val="22"/>
          <w:lang w:val="sr-Latn-CS"/>
        </w:rPr>
        <w:t>osloniti se na</w:t>
      </w:r>
      <w:r w:rsidR="001412D6" w:rsidRPr="00E229ED">
        <w:rPr>
          <w:rFonts w:cs="Arial"/>
          <w:szCs w:val="22"/>
          <w:lang w:val="sr-Latn-CS"/>
        </w:rPr>
        <w:t xml:space="preserve"> njihovu neprikosnovenu nosivost. </w:t>
      </w:r>
      <w:r w:rsidR="009D7B55" w:rsidRPr="00E229ED">
        <w:rPr>
          <w:rFonts w:cs="Arial"/>
          <w:szCs w:val="22"/>
          <w:lang w:val="sr-Latn-CS"/>
        </w:rPr>
        <w:t>O</w:t>
      </w:r>
      <w:r w:rsidR="00000224" w:rsidRPr="00E229ED">
        <w:rPr>
          <w:rFonts w:cs="Arial"/>
          <w:szCs w:val="22"/>
          <w:lang w:val="sr-Latn-CS"/>
        </w:rPr>
        <w:t>vaj projekat pružio je idealnu priliku za poređenje efikasnosti dva različita koncepta sistema skela – standardnih cevastih skela, koje podupiru konstrukciju jedne trake mosta, i Doka nosećih skela Staxo 40 i Staxo 100, koje su postavljene pod drugu kolovoznu traku mosta. Još jednom se u praksi potvrdilo da se montaža Doka sistema skela vrši čak 2 – 2,5 puta brže u odnosu na postavljanje tradicionalnih cevastih skela.</w:t>
      </w:r>
      <w:r w:rsidR="001412D6" w:rsidRPr="00E229ED">
        <w:rPr>
          <w:rFonts w:cs="Arial"/>
          <w:szCs w:val="22"/>
          <w:lang w:val="sr-Latn-CS"/>
        </w:rPr>
        <w:t xml:space="preserve"> Ov</w:t>
      </w:r>
      <w:r w:rsidR="002D727E" w:rsidRPr="00E229ED">
        <w:rPr>
          <w:rFonts w:cs="Arial"/>
          <w:szCs w:val="22"/>
          <w:lang w:val="sr-Latn-CS"/>
        </w:rPr>
        <w:t>a</w:t>
      </w:r>
      <w:r w:rsidR="001412D6" w:rsidRPr="00E229ED">
        <w:rPr>
          <w:rFonts w:cs="Arial"/>
          <w:szCs w:val="22"/>
          <w:lang w:val="sr-Latn-CS"/>
        </w:rPr>
        <w:t xml:space="preserve"> brzin</w:t>
      </w:r>
      <w:r w:rsidR="002D727E" w:rsidRPr="00E229ED">
        <w:rPr>
          <w:rFonts w:cs="Arial"/>
          <w:szCs w:val="22"/>
          <w:lang w:val="sr-Latn-CS"/>
        </w:rPr>
        <w:t>a</w:t>
      </w:r>
      <w:r w:rsidR="001412D6" w:rsidRPr="00E229ED">
        <w:rPr>
          <w:rFonts w:cs="Arial"/>
          <w:szCs w:val="22"/>
          <w:lang w:val="sr-Latn-CS"/>
        </w:rPr>
        <w:t xml:space="preserve"> i fleksibilnost montaže </w:t>
      </w:r>
      <w:r w:rsidR="00337264" w:rsidRPr="00E229ED">
        <w:rPr>
          <w:rFonts w:cs="Arial"/>
          <w:szCs w:val="22"/>
          <w:lang w:val="sr-Latn-CS"/>
        </w:rPr>
        <w:t>postignute su</w:t>
      </w:r>
      <w:r w:rsidR="002D727E" w:rsidRPr="00E229ED">
        <w:rPr>
          <w:rFonts w:cs="Arial"/>
          <w:szCs w:val="22"/>
          <w:lang w:val="sr-Latn-CS"/>
        </w:rPr>
        <w:t xml:space="preserve"> zahvaljujući mogućnosti promene rastojanja među ramovima raspoloživim u tri različite visine, kao i lako podesivim </w:t>
      </w:r>
      <w:r w:rsidR="00337264" w:rsidRPr="00E229ED">
        <w:rPr>
          <w:rFonts w:cs="Arial"/>
          <w:szCs w:val="22"/>
          <w:lang w:val="sr-Latn-CS"/>
        </w:rPr>
        <w:t xml:space="preserve">pratećim elementima sistema - </w:t>
      </w:r>
      <w:r w:rsidR="002D727E" w:rsidRPr="00E229ED">
        <w:rPr>
          <w:rFonts w:cs="Arial"/>
          <w:szCs w:val="22"/>
          <w:lang w:val="sr-Latn-CS"/>
        </w:rPr>
        <w:t>nosećim stopama i U-glavama.</w:t>
      </w:r>
    </w:p>
    <w:p w:rsidR="00000224" w:rsidRPr="00E229ED" w:rsidRDefault="00000224" w:rsidP="00E61949">
      <w:pPr>
        <w:jc w:val="both"/>
        <w:rPr>
          <w:rFonts w:cs="Arial"/>
          <w:szCs w:val="22"/>
          <w:lang w:val="sr-Latn-CS"/>
        </w:rPr>
      </w:pPr>
    </w:p>
    <w:p w:rsidR="00000224" w:rsidRPr="00E229ED" w:rsidRDefault="00000224" w:rsidP="00E61949">
      <w:pPr>
        <w:jc w:val="both"/>
        <w:rPr>
          <w:rFonts w:cs="Arial"/>
          <w:szCs w:val="22"/>
          <w:lang w:val="sr-Latn-CS"/>
        </w:rPr>
      </w:pPr>
      <w:r w:rsidRPr="00E229ED">
        <w:rPr>
          <w:rFonts w:cs="Arial"/>
          <w:b/>
          <w:szCs w:val="22"/>
          <w:lang w:val="sr-Latn-CS"/>
        </w:rPr>
        <w:t>Prva primena Doka pokretnih skela za konzolnu gradnju CFT u Srbiji</w:t>
      </w:r>
    </w:p>
    <w:p w:rsidR="00CB2A25" w:rsidRPr="00E229ED" w:rsidRDefault="00337264" w:rsidP="00E61949">
      <w:pPr>
        <w:jc w:val="both"/>
        <w:rPr>
          <w:rFonts w:cs="Arial"/>
          <w:szCs w:val="22"/>
          <w:lang w:val="sr-Latn-CS"/>
        </w:rPr>
      </w:pPr>
      <w:r w:rsidRPr="00E229ED">
        <w:rPr>
          <w:rFonts w:cs="Arial"/>
          <w:szCs w:val="22"/>
          <w:lang w:val="sr-Latn-CS"/>
        </w:rPr>
        <w:t>Doka je</w:t>
      </w:r>
      <w:r w:rsidR="00E61949" w:rsidRPr="00E229ED">
        <w:rPr>
          <w:rFonts w:cs="Arial"/>
          <w:szCs w:val="22"/>
          <w:lang w:val="sr-Latn-CS"/>
        </w:rPr>
        <w:t xml:space="preserve"> po prvi pu</w:t>
      </w:r>
      <w:r w:rsidR="006B07EF" w:rsidRPr="00E229ED">
        <w:rPr>
          <w:rFonts w:cs="Arial"/>
          <w:szCs w:val="22"/>
          <w:lang w:val="sr-Latn-CS"/>
        </w:rPr>
        <w:t>t na srpsko tržište isporučila</w:t>
      </w:r>
      <w:r w:rsidR="00E61949" w:rsidRPr="00E229ED">
        <w:rPr>
          <w:rFonts w:cs="Arial"/>
          <w:szCs w:val="22"/>
          <w:lang w:val="sr-Latn-CS"/>
        </w:rPr>
        <w:t xml:space="preserve"> Pokretne skele za konzolnu gradnju (CFT). Upotreba CFT skele je prema projektu Doka ekspertskog centra iz Amštetena </w:t>
      </w:r>
      <w:r w:rsidR="008D655C" w:rsidRPr="00E229ED">
        <w:rPr>
          <w:rFonts w:cs="Arial"/>
          <w:szCs w:val="22"/>
          <w:lang w:val="sr-Latn-CS"/>
        </w:rPr>
        <w:t>predstavljalo</w:t>
      </w:r>
      <w:r w:rsidR="00E61949" w:rsidRPr="00E229ED">
        <w:rPr>
          <w:rFonts w:cs="Arial"/>
          <w:szCs w:val="22"/>
          <w:lang w:val="sr-Latn-CS"/>
        </w:rPr>
        <w:t xml:space="preserve"> najekonomičnije, najefikasnije i najbezbednije rešenje za izvođenje srednjeg raspona mosta</w:t>
      </w:r>
      <w:r w:rsidR="009D7B55" w:rsidRPr="00E229ED">
        <w:rPr>
          <w:rFonts w:cs="Arial"/>
          <w:szCs w:val="22"/>
          <w:lang w:val="sr-Latn-CS"/>
        </w:rPr>
        <w:t xml:space="preserve"> ukupne širine 80 m</w:t>
      </w:r>
      <w:r w:rsidR="00E61949" w:rsidRPr="00E229ED">
        <w:rPr>
          <w:rFonts w:cs="Arial"/>
          <w:szCs w:val="22"/>
          <w:lang w:val="sr-Latn-CS"/>
        </w:rPr>
        <w:t xml:space="preserve">. Montaža i prvo puštanje u rad ovog specijalnog sistema namenjenog mostogradnji izvršeni su pod stručnim nadzorom Doka instruktora. </w:t>
      </w:r>
      <w:r w:rsidR="009D7B55" w:rsidRPr="00E229ED">
        <w:rPr>
          <w:rFonts w:cs="Arial"/>
          <w:szCs w:val="22"/>
          <w:lang w:val="sr-Latn-CS"/>
        </w:rPr>
        <w:t>On je tom prilikom bud</w:t>
      </w:r>
      <w:r w:rsidR="00E60431" w:rsidRPr="00E229ED">
        <w:rPr>
          <w:rFonts w:cs="Arial"/>
          <w:szCs w:val="22"/>
          <w:lang w:val="sr-Latn-CS"/>
        </w:rPr>
        <w:t>u</w:t>
      </w:r>
      <w:r w:rsidR="009D7B55" w:rsidRPr="00E229ED">
        <w:rPr>
          <w:rFonts w:cs="Arial"/>
          <w:szCs w:val="22"/>
          <w:lang w:val="sr-Latn-CS"/>
        </w:rPr>
        <w:t>će korisnike sistema upoznao sa očeki</w:t>
      </w:r>
      <w:r w:rsidR="00E60431" w:rsidRPr="00E229ED">
        <w:rPr>
          <w:rFonts w:cs="Arial"/>
          <w:szCs w:val="22"/>
          <w:lang w:val="sr-Latn-CS"/>
        </w:rPr>
        <w:t xml:space="preserve">vanim performansama sistema CFT. </w:t>
      </w:r>
    </w:p>
    <w:p w:rsidR="00CB2A25" w:rsidRPr="00E229ED" w:rsidRDefault="00CB2A25" w:rsidP="00E61949">
      <w:pPr>
        <w:jc w:val="both"/>
        <w:rPr>
          <w:rFonts w:cs="Arial"/>
          <w:szCs w:val="22"/>
          <w:lang w:val="sr-Latn-CS"/>
        </w:rPr>
      </w:pPr>
    </w:p>
    <w:p w:rsidR="00CB2A25" w:rsidRPr="00E229ED" w:rsidRDefault="00E60431" w:rsidP="00E61949">
      <w:pPr>
        <w:jc w:val="both"/>
        <w:rPr>
          <w:rFonts w:cs="Arial"/>
          <w:szCs w:val="22"/>
          <w:lang w:val="sr-Latn-CS"/>
        </w:rPr>
      </w:pPr>
      <w:r w:rsidRPr="00E229ED">
        <w:rPr>
          <w:rFonts w:cs="Arial"/>
          <w:szCs w:val="22"/>
          <w:lang w:val="sr-Latn-CS"/>
        </w:rPr>
        <w:t xml:space="preserve">Reč je o modularnom sistemu sastavljenom od pretežno standardnih Doka sistemskih komponenti i </w:t>
      </w:r>
      <w:r w:rsidR="006B07EF" w:rsidRPr="00E229ED">
        <w:rPr>
          <w:rFonts w:cs="Arial"/>
          <w:szCs w:val="22"/>
          <w:lang w:val="sr-Latn-CS"/>
        </w:rPr>
        <w:t xml:space="preserve">hidrauličke </w:t>
      </w:r>
      <w:r w:rsidRPr="00E229ED">
        <w:rPr>
          <w:rFonts w:cs="Arial"/>
          <w:szCs w:val="22"/>
          <w:lang w:val="sr-Latn-CS"/>
        </w:rPr>
        <w:t xml:space="preserve">pogonske jedinice </w:t>
      </w:r>
      <w:r w:rsidR="00CB2A25" w:rsidRPr="00E229ED">
        <w:rPr>
          <w:rFonts w:cs="Arial"/>
          <w:szCs w:val="22"/>
          <w:lang w:val="sr-Latn-CS"/>
        </w:rPr>
        <w:t xml:space="preserve">sa mehanizmom za </w:t>
      </w:r>
      <w:r w:rsidRPr="00E229ED">
        <w:rPr>
          <w:rFonts w:cs="Arial"/>
          <w:szCs w:val="22"/>
          <w:lang w:val="sr-Latn-CS"/>
        </w:rPr>
        <w:t>sprečava</w:t>
      </w:r>
      <w:r w:rsidR="00CB2A25" w:rsidRPr="00E229ED">
        <w:rPr>
          <w:rFonts w:cs="Arial"/>
          <w:szCs w:val="22"/>
          <w:lang w:val="sr-Latn-CS"/>
        </w:rPr>
        <w:t>nje</w:t>
      </w:r>
      <w:r w:rsidRPr="00E229ED">
        <w:rPr>
          <w:rFonts w:cs="Arial"/>
          <w:szCs w:val="22"/>
          <w:lang w:val="sr-Latn-CS"/>
        </w:rPr>
        <w:t xml:space="preserve"> neželjeno</w:t>
      </w:r>
      <w:r w:rsidR="00CB2A25" w:rsidRPr="00E229ED">
        <w:rPr>
          <w:rFonts w:cs="Arial"/>
          <w:szCs w:val="22"/>
          <w:lang w:val="sr-Latn-CS"/>
        </w:rPr>
        <w:t>g</w:t>
      </w:r>
      <w:r w:rsidRPr="00E229ED">
        <w:rPr>
          <w:rFonts w:cs="Arial"/>
          <w:szCs w:val="22"/>
          <w:lang w:val="sr-Latn-CS"/>
        </w:rPr>
        <w:t xml:space="preserve"> kretanj</w:t>
      </w:r>
      <w:r w:rsidR="00787729" w:rsidRPr="00E229ED">
        <w:rPr>
          <w:rFonts w:cs="Arial"/>
          <w:szCs w:val="22"/>
          <w:lang w:val="sr-Latn-CS"/>
        </w:rPr>
        <w:t>a CFT skele</w:t>
      </w:r>
      <w:r w:rsidRPr="00E229ED">
        <w:rPr>
          <w:rFonts w:cs="Arial"/>
          <w:szCs w:val="22"/>
          <w:lang w:val="sr-Latn-CS"/>
        </w:rPr>
        <w:t xml:space="preserve"> pod nagibom</w:t>
      </w:r>
      <w:r w:rsidR="006B07EF" w:rsidRPr="00E229ED">
        <w:rPr>
          <w:rFonts w:cs="Arial"/>
          <w:szCs w:val="22"/>
          <w:lang w:val="sr-Latn-CS"/>
        </w:rPr>
        <w:t xml:space="preserve"> i do 6%</w:t>
      </w:r>
      <w:r w:rsidRPr="00E229ED">
        <w:rPr>
          <w:rFonts w:cs="Arial"/>
          <w:szCs w:val="22"/>
          <w:lang w:val="sr-Latn-CS"/>
        </w:rPr>
        <w:t xml:space="preserve">. </w:t>
      </w:r>
      <w:r w:rsidR="00CE6A8F" w:rsidRPr="00E229ED">
        <w:rPr>
          <w:rFonts w:cs="Arial"/>
          <w:szCs w:val="22"/>
          <w:lang w:val="sr-Latn-CS"/>
        </w:rPr>
        <w:t xml:space="preserve">U sklopu CFT skele su </w:t>
      </w:r>
      <w:r w:rsidRPr="00E229ED">
        <w:rPr>
          <w:rFonts w:cs="Arial"/>
          <w:szCs w:val="22"/>
          <w:lang w:val="sr-Latn-CS"/>
        </w:rPr>
        <w:t xml:space="preserve">radne platforme i merdevine sa integrisanim leđobranom i samozatvarajućim prolazima, </w:t>
      </w:r>
      <w:r w:rsidR="00CE6A8F" w:rsidRPr="00E229ED">
        <w:rPr>
          <w:rFonts w:cs="Arial"/>
          <w:szCs w:val="22"/>
          <w:lang w:val="sr-Latn-CS"/>
        </w:rPr>
        <w:t xml:space="preserve">koje </w:t>
      </w:r>
      <w:r w:rsidRPr="00E229ED">
        <w:rPr>
          <w:rFonts w:cs="Arial"/>
          <w:szCs w:val="22"/>
          <w:lang w:val="sr-Latn-CS"/>
        </w:rPr>
        <w:t>garantuju bezbedno kretanje ra</w:t>
      </w:r>
      <w:r w:rsidR="00CB2A25" w:rsidRPr="00E229ED">
        <w:rPr>
          <w:rFonts w:cs="Arial"/>
          <w:szCs w:val="22"/>
          <w:lang w:val="sr-Latn-CS"/>
        </w:rPr>
        <w:t>d</w:t>
      </w:r>
      <w:r w:rsidRPr="00E229ED">
        <w:rPr>
          <w:rFonts w:cs="Arial"/>
          <w:szCs w:val="22"/>
          <w:lang w:val="sr-Latn-CS"/>
        </w:rPr>
        <w:t xml:space="preserve">nika i </w:t>
      </w:r>
      <w:r w:rsidR="00CB2A25" w:rsidRPr="00E229ED">
        <w:rPr>
          <w:rFonts w:cs="Arial"/>
          <w:szCs w:val="22"/>
          <w:lang w:val="sr-Latn-CS"/>
        </w:rPr>
        <w:t xml:space="preserve">lak </w:t>
      </w:r>
      <w:r w:rsidRPr="00E229ED">
        <w:rPr>
          <w:rFonts w:cs="Arial"/>
          <w:szCs w:val="22"/>
          <w:lang w:val="sr-Latn-CS"/>
        </w:rPr>
        <w:t xml:space="preserve">pristup svim </w:t>
      </w:r>
      <w:r w:rsidR="00CB2A25" w:rsidRPr="00E229ED">
        <w:rPr>
          <w:rFonts w:cs="Arial"/>
          <w:szCs w:val="22"/>
          <w:lang w:val="sr-Latn-CS"/>
        </w:rPr>
        <w:t xml:space="preserve">zonama rada. </w:t>
      </w:r>
      <w:r w:rsidR="00000CA8" w:rsidRPr="00E229ED">
        <w:rPr>
          <w:rFonts w:cs="Arial"/>
          <w:szCs w:val="22"/>
          <w:lang w:val="sr-Latn-CS"/>
        </w:rPr>
        <w:t>Sama montaža sistema znatno je olakšana postojanjem mogućnosti predmontaže</w:t>
      </w:r>
      <w:r w:rsidR="00A46C47" w:rsidRPr="00E229ED">
        <w:rPr>
          <w:rFonts w:cs="Arial"/>
          <w:szCs w:val="22"/>
          <w:lang w:val="sr-Latn-CS"/>
        </w:rPr>
        <w:t xml:space="preserve"> </w:t>
      </w:r>
      <w:r w:rsidR="00BD5568" w:rsidRPr="00E229ED">
        <w:rPr>
          <w:rFonts w:cs="Arial"/>
          <w:szCs w:val="22"/>
          <w:lang w:val="sr-Latn-CS"/>
        </w:rPr>
        <w:t>konstruktivnih elemenata, zajedno sa Top 50 oplatom, na tlu i montažom glavnih nosećih CFT ramova na gornjoj</w:t>
      </w:r>
      <w:r w:rsidR="0081445A" w:rsidRPr="00E229ED">
        <w:rPr>
          <w:rFonts w:cs="Arial"/>
          <w:szCs w:val="22"/>
          <w:lang w:val="sr-Latn-CS"/>
        </w:rPr>
        <w:t>,</w:t>
      </w:r>
      <w:r w:rsidR="00BD5568" w:rsidRPr="00E229ED">
        <w:rPr>
          <w:rFonts w:cs="Arial"/>
          <w:szCs w:val="22"/>
          <w:lang w:val="sr-Latn-CS"/>
        </w:rPr>
        <w:t xml:space="preserve"> već izbetoniranoj ploči. Na ovaj način postiže se maksimalna sigurnost u svim fazama predmontaže skele</w:t>
      </w:r>
      <w:r w:rsidR="00706A33" w:rsidRPr="00E229ED">
        <w:rPr>
          <w:rFonts w:cs="Arial"/>
          <w:szCs w:val="22"/>
          <w:lang w:val="sr-Latn-CS"/>
        </w:rPr>
        <w:t xml:space="preserve"> za konzolnu gradnju.</w:t>
      </w:r>
      <w:r w:rsidR="007A02FE" w:rsidRPr="00E229ED">
        <w:rPr>
          <w:rFonts w:cs="Arial"/>
          <w:szCs w:val="22"/>
          <w:lang w:val="sr-Latn-CS"/>
        </w:rPr>
        <w:t xml:space="preserve"> </w:t>
      </w:r>
    </w:p>
    <w:p w:rsidR="00CB2A25" w:rsidRPr="00E229ED" w:rsidRDefault="00CB2A25" w:rsidP="00E61949">
      <w:pPr>
        <w:jc w:val="both"/>
        <w:rPr>
          <w:rFonts w:cs="Arial"/>
          <w:szCs w:val="22"/>
          <w:lang w:val="sr-Latn-CS"/>
        </w:rPr>
      </w:pPr>
    </w:p>
    <w:p w:rsidR="001D3596" w:rsidRPr="00E229ED" w:rsidRDefault="00CB2A25" w:rsidP="00E61949">
      <w:pPr>
        <w:jc w:val="both"/>
        <w:rPr>
          <w:lang w:val="sr-Latn-CS"/>
        </w:rPr>
      </w:pPr>
      <w:r w:rsidRPr="00E229ED">
        <w:rPr>
          <w:rFonts w:cs="Arial"/>
          <w:szCs w:val="22"/>
          <w:lang w:val="sr-Latn-CS"/>
        </w:rPr>
        <w:t>Premošćavanje kanala je planirano u 19 radn</w:t>
      </w:r>
      <w:r w:rsidR="00CD283C" w:rsidRPr="00E229ED">
        <w:rPr>
          <w:rFonts w:cs="Arial"/>
          <w:szCs w:val="22"/>
          <w:lang w:val="sr-Latn-CS"/>
        </w:rPr>
        <w:t>ih taktova:</w:t>
      </w:r>
      <w:r w:rsidR="005C64AB" w:rsidRPr="00E229ED">
        <w:rPr>
          <w:rFonts w:cs="Arial"/>
          <w:szCs w:val="22"/>
          <w:lang w:val="sr-Latn-CS"/>
        </w:rPr>
        <w:t xml:space="preserve"> po deve</w:t>
      </w:r>
      <w:r w:rsidR="00B01AEA" w:rsidRPr="00E229ED">
        <w:rPr>
          <w:rFonts w:cs="Arial"/>
          <w:szCs w:val="22"/>
          <w:lang w:val="sr-Latn-CS"/>
        </w:rPr>
        <w:t>t sa svake obale kanala plus jedan</w:t>
      </w:r>
      <w:r w:rsidR="005C64AB" w:rsidRPr="00E229ED">
        <w:rPr>
          <w:rFonts w:cs="Arial"/>
          <w:szCs w:val="22"/>
          <w:lang w:val="sr-Latn-CS"/>
        </w:rPr>
        <w:t xml:space="preserve"> centralni segment</w:t>
      </w:r>
      <w:r w:rsidR="00706A33" w:rsidRPr="00E229ED">
        <w:rPr>
          <w:rFonts w:cs="Arial"/>
          <w:szCs w:val="22"/>
          <w:lang w:val="sr-Latn-CS"/>
        </w:rPr>
        <w:t xml:space="preserve"> za zatvaranje odnosno spajanje betonske konstrukcije mosta</w:t>
      </w:r>
      <w:r w:rsidR="00EF01FC" w:rsidRPr="00E229ED">
        <w:rPr>
          <w:rFonts w:cs="Arial"/>
          <w:szCs w:val="22"/>
          <w:lang w:val="sr-Latn-CS"/>
        </w:rPr>
        <w:t xml:space="preserve">. </w:t>
      </w:r>
      <w:r w:rsidR="00B01AEA" w:rsidRPr="00E229ED">
        <w:rPr>
          <w:rFonts w:cs="Arial"/>
          <w:szCs w:val="22"/>
          <w:lang w:val="sr-Latn-CS"/>
        </w:rPr>
        <w:t xml:space="preserve">Pomoću CFT skele u </w:t>
      </w:r>
      <w:r w:rsidR="00CD283C" w:rsidRPr="00E229ED">
        <w:rPr>
          <w:rFonts w:cs="Arial"/>
          <w:szCs w:val="22"/>
          <w:lang w:val="sr-Latn-CS"/>
        </w:rPr>
        <w:t xml:space="preserve">peto- i </w:t>
      </w:r>
      <w:r w:rsidR="00B01AEA" w:rsidRPr="00E229ED">
        <w:rPr>
          <w:rFonts w:cs="Arial"/>
          <w:szCs w:val="22"/>
          <w:lang w:val="sr-Latn-CS"/>
        </w:rPr>
        <w:t>šestod</w:t>
      </w:r>
      <w:r w:rsidR="006B07EF" w:rsidRPr="00E229ED">
        <w:rPr>
          <w:rFonts w:cs="Arial"/>
          <w:szCs w:val="22"/>
          <w:lang w:val="sr-Latn-CS"/>
        </w:rPr>
        <w:t>nevnim radnim taktovima izlivaju se</w:t>
      </w:r>
      <w:r w:rsidR="00B01AEA" w:rsidRPr="00E229ED">
        <w:rPr>
          <w:rFonts w:cs="Arial"/>
          <w:szCs w:val="22"/>
          <w:lang w:val="sr-Latn-CS"/>
        </w:rPr>
        <w:t xml:space="preserve"> betonski segmenti dužine 3 – 4,2 m.</w:t>
      </w:r>
      <w:r w:rsidRPr="00E229ED">
        <w:rPr>
          <w:rFonts w:cs="Arial"/>
          <w:szCs w:val="22"/>
          <w:lang w:val="sr-Latn-CS"/>
        </w:rPr>
        <w:t xml:space="preserve"> Centralni segment mosta biće realizo</w:t>
      </w:r>
      <w:r w:rsidR="00361184" w:rsidRPr="00E229ED">
        <w:rPr>
          <w:rFonts w:cs="Arial"/>
          <w:szCs w:val="22"/>
          <w:lang w:val="sr-Latn-CS"/>
        </w:rPr>
        <w:t xml:space="preserve">van </w:t>
      </w:r>
      <w:r w:rsidR="00706A33" w:rsidRPr="00E229ED">
        <w:rPr>
          <w:rFonts w:cs="Arial"/>
          <w:szCs w:val="22"/>
          <w:lang w:val="sr-Latn-CS"/>
        </w:rPr>
        <w:t>jednim CFT vagonom koji se pomoću nosećih ankera kači za betonsku konstrukciju mosta sa suprotne strane, dok se drugi CFT vagon demontira i prebacuje na sledeću traku.</w:t>
      </w:r>
      <w:r w:rsidR="00020139" w:rsidRPr="00E229ED">
        <w:rPr>
          <w:lang w:val="sr-Latn-CS"/>
        </w:rPr>
        <w:t xml:space="preserve"> </w:t>
      </w:r>
    </w:p>
    <w:p w:rsidR="00CD283C" w:rsidRPr="00E229ED" w:rsidRDefault="00CD283C" w:rsidP="00E61949">
      <w:pPr>
        <w:jc w:val="both"/>
        <w:rPr>
          <w:lang w:val="sr-Latn-CS"/>
        </w:rPr>
      </w:pPr>
    </w:p>
    <w:p w:rsidR="00CD283C" w:rsidRPr="00E229ED" w:rsidRDefault="00CD283C" w:rsidP="00E61949">
      <w:pPr>
        <w:jc w:val="both"/>
        <w:rPr>
          <w:lang w:val="sr-Latn-CS"/>
        </w:rPr>
      </w:pPr>
      <w:r w:rsidRPr="00E229ED">
        <w:rPr>
          <w:lang w:val="sr-Latn-CS"/>
        </w:rPr>
        <w:t xml:space="preserve">Očekuje se da će ovim tempom radova konstrukcija mosta </w:t>
      </w:r>
      <w:r w:rsidR="006207E7" w:rsidRPr="00E229ED">
        <w:rPr>
          <w:lang w:val="sr-Latn-CS"/>
        </w:rPr>
        <w:t xml:space="preserve">i prateće prilaznice </w:t>
      </w:r>
      <w:r w:rsidRPr="00E229ED">
        <w:rPr>
          <w:lang w:val="sr-Latn-CS"/>
        </w:rPr>
        <w:t>biti završ</w:t>
      </w:r>
      <w:r w:rsidR="006207E7" w:rsidRPr="00E229ED">
        <w:rPr>
          <w:lang w:val="sr-Latn-CS"/>
        </w:rPr>
        <w:t>ene</w:t>
      </w:r>
      <w:r w:rsidRPr="00E229ED">
        <w:rPr>
          <w:lang w:val="sr-Latn-CS"/>
        </w:rPr>
        <w:t xml:space="preserve"> do jula 2015. godine.</w:t>
      </w:r>
    </w:p>
    <w:p w:rsidR="001D3596" w:rsidRPr="00E229ED" w:rsidRDefault="001D3596" w:rsidP="00824394">
      <w:pPr>
        <w:jc w:val="both"/>
        <w:rPr>
          <w:lang w:val="sr-Latn-CS"/>
        </w:rPr>
      </w:pPr>
    </w:p>
    <w:p w:rsidR="000D46D1" w:rsidRPr="00E229ED" w:rsidRDefault="000D46D1" w:rsidP="00824394">
      <w:pPr>
        <w:jc w:val="both"/>
        <w:rPr>
          <w:lang w:val="sr-Latn-CS"/>
        </w:rPr>
      </w:pPr>
    </w:p>
    <w:p w:rsidR="006207E7" w:rsidRPr="00E229ED" w:rsidRDefault="006207E7" w:rsidP="000D46D1">
      <w:pPr>
        <w:rPr>
          <w:b/>
          <w:szCs w:val="22"/>
          <w:lang w:val="sr-Latn-CS"/>
        </w:rPr>
      </w:pPr>
    </w:p>
    <w:p w:rsidR="000D46D1" w:rsidRPr="00E229ED" w:rsidRDefault="000D46D1" w:rsidP="000D46D1">
      <w:pPr>
        <w:rPr>
          <w:rFonts w:cs="Arial"/>
          <w:b/>
          <w:szCs w:val="22"/>
          <w:lang w:val="sr-Latn-CS"/>
        </w:rPr>
      </w:pPr>
      <w:r w:rsidRPr="00E229ED">
        <w:rPr>
          <w:b/>
          <w:szCs w:val="22"/>
          <w:lang w:val="sr-Latn-CS"/>
        </w:rPr>
        <w:t>O kompaniji Doka Serb:</w:t>
      </w:r>
    </w:p>
    <w:p w:rsidR="006B07EF" w:rsidRPr="00E229ED" w:rsidRDefault="006B07EF" w:rsidP="000D46D1">
      <w:pPr>
        <w:jc w:val="both"/>
        <w:rPr>
          <w:szCs w:val="22"/>
          <w:lang w:val="sr-Latn-CS"/>
        </w:rPr>
      </w:pPr>
    </w:p>
    <w:p w:rsidR="000D46D1" w:rsidRPr="00E229ED" w:rsidRDefault="000D46D1" w:rsidP="000D46D1">
      <w:pPr>
        <w:jc w:val="both"/>
        <w:rPr>
          <w:rFonts w:cs="Arial"/>
          <w:szCs w:val="22"/>
          <w:lang w:val="sr-Latn-CS"/>
        </w:rPr>
      </w:pPr>
      <w:r w:rsidRPr="00E229ED">
        <w:rPr>
          <w:szCs w:val="22"/>
          <w:lang w:val="sr-Latn-CS"/>
        </w:rPr>
        <w:t xml:space="preserve">Doka Serb predstavlja srpski ogranak austrijske kompanije Doka GmbH, jednog od svetskih lidera na polju razvoja, proizvodnje i distribucije oplatnih sistema za sve oblasti građevinarstva. </w:t>
      </w:r>
      <w:r w:rsidRPr="00E229ED">
        <w:rPr>
          <w:rFonts w:cs="Arial"/>
          <w:szCs w:val="22"/>
          <w:lang w:val="sr-Latn-CS"/>
        </w:rPr>
        <w:t>Osnovna delatnost kompanije Doka Serb jeste isporuka oplatnih sistema i komponetni za primenu u visokogradnji i niskogradnji, kao i pružanje usluga konsaltinga, izrade tehničkih planova i asistenicije na gradilištu od strane Doka instruktora, i to na teritoriji Srbije, Crne Gore i Makedonije. Zahvaljujući bogatoj ponudi inovativnih i visokokvalitetnih proizvoda i usluga, kao i efikasnoj globalnoj distribitivnoj mreži, Doka omogućava građevinskim kompanijama da grade brže, bezbednije i ekonomičnije.</w:t>
      </w:r>
    </w:p>
    <w:p w:rsidR="006B07EF" w:rsidRPr="00E229ED" w:rsidRDefault="006B07EF" w:rsidP="000D46D1">
      <w:pPr>
        <w:rPr>
          <w:b/>
          <w:szCs w:val="22"/>
          <w:lang w:val="sr-Latn-CS"/>
        </w:rPr>
      </w:pPr>
    </w:p>
    <w:p w:rsidR="006B07EF" w:rsidRPr="00E229ED" w:rsidRDefault="006B07EF" w:rsidP="000D46D1">
      <w:pPr>
        <w:rPr>
          <w:b/>
          <w:szCs w:val="22"/>
          <w:lang w:val="sr-Latn-CS"/>
        </w:rPr>
      </w:pPr>
    </w:p>
    <w:p w:rsidR="000D46D1" w:rsidRPr="00E229ED" w:rsidRDefault="000D46D1" w:rsidP="000D46D1">
      <w:pPr>
        <w:rPr>
          <w:b/>
          <w:szCs w:val="22"/>
          <w:lang w:val="sr-Latn-CS"/>
        </w:rPr>
      </w:pPr>
      <w:r w:rsidRPr="00E229ED">
        <w:rPr>
          <w:b/>
          <w:szCs w:val="22"/>
          <w:lang w:val="sr-Latn-CS"/>
        </w:rPr>
        <w:t>Kontakt za štampu:</w:t>
      </w:r>
    </w:p>
    <w:p w:rsidR="000D46D1" w:rsidRPr="00E229ED" w:rsidRDefault="000D46D1" w:rsidP="000D46D1">
      <w:pPr>
        <w:rPr>
          <w:rFonts w:cs="Arial"/>
          <w:b/>
          <w:szCs w:val="22"/>
          <w:lang w:val="sr-Latn-CS"/>
        </w:rPr>
      </w:pPr>
    </w:p>
    <w:p w:rsidR="000D46D1" w:rsidRPr="00E229ED" w:rsidRDefault="000D46D1" w:rsidP="000D46D1">
      <w:pPr>
        <w:rPr>
          <w:rFonts w:cs="Arial"/>
          <w:szCs w:val="22"/>
          <w:lang w:val="sr-Latn-CS"/>
        </w:rPr>
      </w:pPr>
      <w:r w:rsidRPr="00E229ED">
        <w:rPr>
          <w:szCs w:val="22"/>
          <w:lang w:val="sr-Latn-CS"/>
        </w:rPr>
        <w:t>Anita Umek</w:t>
      </w:r>
    </w:p>
    <w:p w:rsidR="000D46D1" w:rsidRPr="00E229ED" w:rsidRDefault="000D46D1" w:rsidP="000D46D1">
      <w:pPr>
        <w:rPr>
          <w:szCs w:val="22"/>
          <w:lang w:val="sr-Latn-CS"/>
        </w:rPr>
      </w:pPr>
      <w:r w:rsidRPr="00E229ED">
        <w:rPr>
          <w:szCs w:val="22"/>
          <w:lang w:val="sr-Latn-CS"/>
        </w:rPr>
        <w:t xml:space="preserve">Svetogorska 4 </w:t>
      </w:r>
    </w:p>
    <w:p w:rsidR="000D46D1" w:rsidRPr="00E229ED" w:rsidRDefault="000D46D1" w:rsidP="000D46D1">
      <w:pPr>
        <w:rPr>
          <w:rFonts w:cs="Arial"/>
          <w:szCs w:val="22"/>
          <w:lang w:val="sr-Latn-CS"/>
        </w:rPr>
      </w:pPr>
      <w:r w:rsidRPr="00E229ED">
        <w:rPr>
          <w:szCs w:val="22"/>
          <w:lang w:val="sr-Latn-CS"/>
        </w:rPr>
        <w:t>22310 Šimanovci</w:t>
      </w:r>
    </w:p>
    <w:p w:rsidR="000D46D1" w:rsidRPr="00E229ED" w:rsidRDefault="000D46D1" w:rsidP="000D46D1">
      <w:pPr>
        <w:rPr>
          <w:rFonts w:cs="Arial"/>
          <w:szCs w:val="22"/>
          <w:lang w:val="sr-Latn-CS"/>
        </w:rPr>
      </w:pPr>
      <w:r w:rsidRPr="00E229ED">
        <w:rPr>
          <w:szCs w:val="22"/>
          <w:lang w:val="sr-Latn-CS"/>
        </w:rPr>
        <w:t>Tel.: +381 (0)22 400 101</w:t>
      </w:r>
    </w:p>
    <w:p w:rsidR="000D46D1" w:rsidRPr="00E229ED" w:rsidRDefault="000D46D1" w:rsidP="000D46D1">
      <w:pPr>
        <w:rPr>
          <w:rFonts w:cs="Arial"/>
          <w:szCs w:val="22"/>
          <w:lang w:val="sr-Latn-CS"/>
        </w:rPr>
      </w:pPr>
      <w:r w:rsidRPr="00E229ED">
        <w:rPr>
          <w:szCs w:val="22"/>
          <w:lang w:val="sr-Latn-CS"/>
        </w:rPr>
        <w:t>E-mail: anita.umek@doka.com</w:t>
      </w:r>
    </w:p>
    <w:p w:rsidR="000D46D1" w:rsidRPr="00E229ED" w:rsidRDefault="000D46D1" w:rsidP="000D46D1">
      <w:pPr>
        <w:jc w:val="both"/>
        <w:rPr>
          <w:lang w:val="sr-Latn-CS"/>
        </w:rPr>
      </w:pPr>
      <w:r w:rsidRPr="00E229ED">
        <w:rPr>
          <w:szCs w:val="22"/>
          <w:lang w:val="sr-Latn-CS"/>
        </w:rPr>
        <w:t xml:space="preserve">Web: </w:t>
      </w:r>
      <w:hyperlink r:id="rId8">
        <w:r w:rsidRPr="00E229ED">
          <w:rPr>
            <w:rStyle w:val="Hyperlink"/>
            <w:color w:val="auto"/>
            <w:sz w:val="22"/>
            <w:szCs w:val="22"/>
            <w:u w:val="none"/>
            <w:lang w:val="sr-Latn-CS"/>
          </w:rPr>
          <w:t>www.doka.com</w:t>
        </w:r>
      </w:hyperlink>
    </w:p>
    <w:p w:rsidR="001D3596" w:rsidRPr="00E229ED" w:rsidRDefault="001D3596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0D46D1" w:rsidRPr="00E229ED" w:rsidRDefault="000D46D1" w:rsidP="00824394">
      <w:pPr>
        <w:jc w:val="both"/>
        <w:rPr>
          <w:lang w:val="sr-Latn-CS"/>
        </w:rPr>
      </w:pPr>
      <w:r w:rsidRPr="00E229ED">
        <w:rPr>
          <w:lang w:val="sr-Latn-CS"/>
        </w:rPr>
        <w:t xml:space="preserve">Tekstovi uz slike: </w:t>
      </w:r>
    </w:p>
    <w:p w:rsidR="000D46D1" w:rsidRPr="00E229ED" w:rsidRDefault="000D46D1" w:rsidP="00824394">
      <w:pPr>
        <w:jc w:val="both"/>
        <w:rPr>
          <w:lang w:val="sr-Latn-CS"/>
        </w:rPr>
      </w:pPr>
    </w:p>
    <w:p w:rsidR="00E229ED" w:rsidRPr="00E229ED" w:rsidRDefault="00E229ED" w:rsidP="00824394">
      <w:pPr>
        <w:jc w:val="both"/>
        <w:rPr>
          <w:b/>
          <w:i/>
          <w:sz w:val="20"/>
          <w:lang w:val="sr-Latn-CS"/>
        </w:rPr>
      </w:pPr>
      <w:r w:rsidRPr="00E229ED">
        <w:rPr>
          <w:b/>
          <w:i/>
          <w:sz w:val="20"/>
          <w:lang w:val="sr-Latn-CS"/>
        </w:rPr>
        <w:t>Doka_2015_04_Most na kanalu DTD_IMG_01</w:t>
      </w:r>
    </w:p>
    <w:p w:rsidR="00E229ED" w:rsidRPr="00E229ED" w:rsidRDefault="00E229ED" w:rsidP="00824394">
      <w:pPr>
        <w:jc w:val="both"/>
        <w:rPr>
          <w:lang w:val="sr-Latn-CS"/>
        </w:rPr>
      </w:pPr>
    </w:p>
    <w:p w:rsidR="000D46D1" w:rsidRPr="00E229ED" w:rsidRDefault="00E229ED" w:rsidP="00824394">
      <w:pPr>
        <w:jc w:val="both"/>
        <w:rPr>
          <w:lang w:val="sr-Latn-CS"/>
        </w:rPr>
      </w:pPr>
      <w:r w:rsidRPr="00E229ED">
        <w:rPr>
          <w:noProof/>
          <w:lang w:val="sr-Latn-CS"/>
        </w:rPr>
        <w:drawing>
          <wp:inline distT="0" distB="0" distL="0" distR="0">
            <wp:extent cx="4063365" cy="3045460"/>
            <wp:effectExtent l="19050" t="0" r="0" b="0"/>
            <wp:docPr id="6" name="Picture 2" descr="T:\aumek\6-MARKETING\_Materijal za Doka site\Gotovi članci\West Gradnja_Most na DTD\IMG_2108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aumek\6-MARKETING\_Materijal za Doka site\Gotovi članci\West Gradnja_Most na DTD\IMG_2108-8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365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6D1" w:rsidRPr="00E229ED" w:rsidRDefault="000D46D1" w:rsidP="00824394">
      <w:pPr>
        <w:jc w:val="both"/>
        <w:rPr>
          <w:lang w:val="sr-Latn-CS"/>
        </w:rPr>
      </w:pPr>
    </w:p>
    <w:p w:rsidR="000D46D1" w:rsidRPr="00E229ED" w:rsidRDefault="000F1834" w:rsidP="00824394">
      <w:pPr>
        <w:jc w:val="both"/>
        <w:rPr>
          <w:lang w:val="sr-Latn-CS"/>
        </w:rPr>
      </w:pPr>
      <w:r w:rsidRPr="00E229ED">
        <w:rPr>
          <w:lang w:val="sr-Latn-CS"/>
        </w:rPr>
        <w:t xml:space="preserve">Modularni i ergonomski dizajn sistema pokretnih skela bazira se na standardnim delovima koji se mogu zakupiti. </w:t>
      </w:r>
    </w:p>
    <w:p w:rsidR="000D46D1" w:rsidRPr="00E229ED" w:rsidRDefault="000D46D1" w:rsidP="00824394">
      <w:pPr>
        <w:jc w:val="both"/>
        <w:rPr>
          <w:lang w:val="sr-Latn-CS"/>
        </w:rPr>
      </w:pPr>
    </w:p>
    <w:p w:rsidR="000D46D1" w:rsidRPr="00E229ED" w:rsidRDefault="000D46D1" w:rsidP="00824394">
      <w:pPr>
        <w:jc w:val="both"/>
        <w:rPr>
          <w:lang w:val="sr-Latn-CS"/>
        </w:rPr>
      </w:pPr>
    </w:p>
    <w:p w:rsidR="000D46D1" w:rsidRPr="00E229ED" w:rsidRDefault="000D46D1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E229ED" w:rsidRPr="00E229ED" w:rsidRDefault="00E229ED" w:rsidP="00824394">
      <w:pPr>
        <w:jc w:val="both"/>
        <w:rPr>
          <w:lang w:val="sr-Latn-CS"/>
        </w:rPr>
      </w:pPr>
    </w:p>
    <w:p w:rsidR="00E229ED" w:rsidRPr="00E229ED" w:rsidRDefault="00E229ED" w:rsidP="00824394">
      <w:pPr>
        <w:jc w:val="both"/>
        <w:rPr>
          <w:lang w:val="sr-Latn-CS"/>
        </w:rPr>
      </w:pPr>
    </w:p>
    <w:p w:rsidR="00E229ED" w:rsidRPr="00E229ED" w:rsidRDefault="00E229ED" w:rsidP="00824394">
      <w:pPr>
        <w:jc w:val="both"/>
        <w:rPr>
          <w:lang w:val="sr-Latn-CS"/>
        </w:rPr>
      </w:pPr>
    </w:p>
    <w:p w:rsidR="00E229ED" w:rsidRPr="00E229ED" w:rsidRDefault="00E229ED" w:rsidP="00824394">
      <w:pPr>
        <w:jc w:val="both"/>
        <w:rPr>
          <w:lang w:val="sr-Latn-CS"/>
        </w:rPr>
      </w:pPr>
    </w:p>
    <w:p w:rsidR="00E229ED" w:rsidRPr="00E229ED" w:rsidRDefault="00E229ED" w:rsidP="00824394">
      <w:pPr>
        <w:jc w:val="both"/>
        <w:rPr>
          <w:lang w:val="sr-Latn-CS"/>
        </w:rPr>
      </w:pPr>
    </w:p>
    <w:p w:rsidR="00E229ED" w:rsidRPr="00E229ED" w:rsidRDefault="00E229ED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E229ED" w:rsidRPr="00E229ED" w:rsidRDefault="00E229ED" w:rsidP="00824394">
      <w:pPr>
        <w:jc w:val="both"/>
        <w:rPr>
          <w:lang w:val="sr-Latn-CS"/>
        </w:rPr>
      </w:pPr>
    </w:p>
    <w:p w:rsidR="00E229ED" w:rsidRPr="00E229ED" w:rsidRDefault="00E229ED" w:rsidP="00824394">
      <w:pPr>
        <w:jc w:val="both"/>
        <w:rPr>
          <w:lang w:val="sr-Latn-CS"/>
        </w:rPr>
      </w:pPr>
    </w:p>
    <w:p w:rsidR="006B07EF" w:rsidRPr="00E229ED" w:rsidRDefault="00E229ED" w:rsidP="00824394">
      <w:pPr>
        <w:jc w:val="both"/>
        <w:rPr>
          <w:b/>
          <w:i/>
          <w:sz w:val="20"/>
          <w:lang w:val="sr-Latn-CS"/>
        </w:rPr>
      </w:pPr>
      <w:r w:rsidRPr="00E229ED">
        <w:rPr>
          <w:b/>
          <w:i/>
          <w:sz w:val="20"/>
          <w:lang w:val="sr-Latn-CS"/>
        </w:rPr>
        <w:t>Doka_2015_04_Most na kanalu DTD_IMG_02</w:t>
      </w:r>
    </w:p>
    <w:p w:rsidR="00E229ED" w:rsidRPr="00E229ED" w:rsidRDefault="00E229ED" w:rsidP="00824394">
      <w:pPr>
        <w:jc w:val="both"/>
        <w:rPr>
          <w:lang w:val="sr-Latn-CS"/>
        </w:rPr>
      </w:pPr>
    </w:p>
    <w:p w:rsidR="000F1834" w:rsidRPr="00E229ED" w:rsidRDefault="00E229ED" w:rsidP="00824394">
      <w:pPr>
        <w:jc w:val="both"/>
        <w:rPr>
          <w:lang w:val="sr-Latn-CS"/>
        </w:rPr>
      </w:pPr>
      <w:r w:rsidRPr="00E229ED">
        <w:rPr>
          <w:noProof/>
          <w:lang w:val="sr-Latn-CS"/>
        </w:rPr>
        <w:drawing>
          <wp:inline distT="0" distB="0" distL="0" distR="0">
            <wp:extent cx="5939790" cy="4452523"/>
            <wp:effectExtent l="19050" t="0" r="3810" b="0"/>
            <wp:docPr id="4" name="Picture 1" descr="T:\aumek\6-MARKETING\_Materijal za Doka site\Gotovi članci\West Gradnja_Most na DTD\PB170033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umek\6-MARKETING\_Materijal za Doka site\Gotovi članci\West Gradnja_Most na DTD\PB170033-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834" w:rsidRPr="00E229ED" w:rsidRDefault="000F1834" w:rsidP="00824394">
      <w:pPr>
        <w:jc w:val="both"/>
        <w:rPr>
          <w:lang w:val="sr-Latn-CS"/>
        </w:rPr>
      </w:pPr>
    </w:p>
    <w:p w:rsidR="000F1834" w:rsidRPr="00E229ED" w:rsidRDefault="006B07EF" w:rsidP="00824394">
      <w:pPr>
        <w:jc w:val="both"/>
        <w:rPr>
          <w:lang w:val="sr-Latn-CS"/>
        </w:rPr>
      </w:pPr>
      <w:r w:rsidRPr="00E229ED">
        <w:rPr>
          <w:rFonts w:cs="Arial"/>
          <w:szCs w:val="22"/>
          <w:lang w:val="sr-Latn-CS"/>
        </w:rPr>
        <w:t>Još jednom se u praksi potvrdilo da se montaža Doka sistema skela vrši čak 2 – 2,5 puta brže u odnosu na postavljanje tradicionalnih cevastih skela.</w:t>
      </w:r>
    </w:p>
    <w:p w:rsidR="000F1834" w:rsidRPr="00E229ED" w:rsidRDefault="000F1834" w:rsidP="00824394">
      <w:pPr>
        <w:jc w:val="both"/>
        <w:rPr>
          <w:lang w:val="sr-Latn-CS"/>
        </w:rPr>
      </w:pPr>
    </w:p>
    <w:p w:rsidR="000F1834" w:rsidRPr="00E229ED" w:rsidRDefault="000F1834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6B07EF" w:rsidP="00824394">
      <w:pPr>
        <w:jc w:val="both"/>
        <w:rPr>
          <w:lang w:val="sr-Latn-CS"/>
        </w:rPr>
      </w:pPr>
    </w:p>
    <w:p w:rsidR="006B07EF" w:rsidRPr="00E229ED" w:rsidRDefault="00E229ED" w:rsidP="00824394">
      <w:pPr>
        <w:jc w:val="both"/>
        <w:rPr>
          <w:b/>
          <w:i/>
          <w:sz w:val="20"/>
          <w:lang w:val="sr-Latn-CS"/>
        </w:rPr>
      </w:pPr>
      <w:r w:rsidRPr="00E229ED">
        <w:rPr>
          <w:b/>
          <w:i/>
          <w:sz w:val="20"/>
          <w:lang w:val="sr-Latn-CS"/>
        </w:rPr>
        <w:t>Doka_2015_04_Most na kanalu DTD_IMG_03</w:t>
      </w:r>
    </w:p>
    <w:p w:rsidR="00E229ED" w:rsidRPr="00E229ED" w:rsidRDefault="00E229ED" w:rsidP="00824394">
      <w:pPr>
        <w:jc w:val="both"/>
        <w:rPr>
          <w:i/>
          <w:lang w:val="sr-Latn-CS"/>
        </w:rPr>
      </w:pPr>
    </w:p>
    <w:p w:rsidR="0088590F" w:rsidRPr="00E229ED" w:rsidRDefault="00E229ED" w:rsidP="00824394">
      <w:pPr>
        <w:jc w:val="both"/>
        <w:rPr>
          <w:lang w:val="sr-Latn-CS"/>
        </w:rPr>
      </w:pPr>
      <w:r w:rsidRPr="00E229ED">
        <w:rPr>
          <w:noProof/>
          <w:lang w:val="sr-Latn-CS"/>
        </w:rPr>
        <w:drawing>
          <wp:inline distT="0" distB="0" distL="0" distR="0">
            <wp:extent cx="5939790" cy="4452523"/>
            <wp:effectExtent l="19050" t="0" r="3810" b="0"/>
            <wp:docPr id="7" name="Picture 3" descr="T:\aumek\6-MARKETING\_Materijal za Doka site\Gotovi članci\West Gradnja_Most na DTD\DSCF6588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aumek\6-MARKETING\_Materijal za Doka site\Gotovi članci\West Gradnja_Most na DTD\DSCF6588-8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49" w:rsidRPr="00E229ED" w:rsidRDefault="00E61949" w:rsidP="00124D36">
      <w:pPr>
        <w:rPr>
          <w:rFonts w:cs="Arial"/>
          <w:color w:val="222222"/>
          <w:sz w:val="20"/>
          <w:szCs w:val="20"/>
          <w:lang w:val="sr-Latn-CS"/>
        </w:rPr>
      </w:pPr>
    </w:p>
    <w:p w:rsidR="006B07EF" w:rsidRPr="00E229ED" w:rsidRDefault="006B07EF" w:rsidP="006B07EF">
      <w:pPr>
        <w:jc w:val="both"/>
        <w:rPr>
          <w:rFonts w:cs="Arial"/>
          <w:color w:val="222222"/>
          <w:sz w:val="20"/>
          <w:szCs w:val="20"/>
          <w:lang w:val="sr-Latn-CS"/>
        </w:rPr>
      </w:pPr>
      <w:r w:rsidRPr="00E229ED">
        <w:rPr>
          <w:rFonts w:cs="Arial"/>
          <w:szCs w:val="22"/>
          <w:lang w:val="sr-Latn-CS"/>
        </w:rPr>
        <w:t xml:space="preserve">U </w:t>
      </w:r>
      <w:r w:rsidR="00706A33" w:rsidRPr="00E229ED">
        <w:rPr>
          <w:rFonts w:cs="Arial"/>
          <w:szCs w:val="22"/>
          <w:lang w:val="sr-Latn-CS"/>
        </w:rPr>
        <w:t xml:space="preserve">peto- i </w:t>
      </w:r>
      <w:r w:rsidRPr="00E229ED">
        <w:rPr>
          <w:rFonts w:cs="Arial"/>
          <w:szCs w:val="22"/>
          <w:lang w:val="sr-Latn-CS"/>
        </w:rPr>
        <w:t xml:space="preserve">šestodnevnim </w:t>
      </w:r>
      <w:r w:rsidR="006D582C" w:rsidRPr="00E229ED">
        <w:rPr>
          <w:rFonts w:cs="Arial"/>
          <w:szCs w:val="22"/>
          <w:lang w:val="sr-Latn-CS"/>
        </w:rPr>
        <w:t>ciklusima betoniranja</w:t>
      </w:r>
      <w:r w:rsidRPr="00E229ED">
        <w:rPr>
          <w:rFonts w:cs="Arial"/>
          <w:szCs w:val="22"/>
          <w:lang w:val="sr-Latn-CS"/>
        </w:rPr>
        <w:t xml:space="preserve"> izvode se segmenti dužine 3 – 4,2 m. </w:t>
      </w:r>
    </w:p>
    <w:sectPr w:rsidR="006B07EF" w:rsidRPr="00E229ED" w:rsidSect="00124D36">
      <w:headerReference w:type="default" r:id="rId12"/>
      <w:pgSz w:w="11906" w:h="16838" w:code="9"/>
      <w:pgMar w:top="851" w:right="1134" w:bottom="851" w:left="1418" w:header="709" w:footer="567" w:gutter="0"/>
      <w:paperSrc w:first="2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9ED" w:rsidRDefault="00E229ED">
      <w:r>
        <w:separator/>
      </w:r>
    </w:p>
  </w:endnote>
  <w:endnote w:type="continuationSeparator" w:id="0">
    <w:p w:rsidR="00E229ED" w:rsidRDefault="00E22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9ED" w:rsidRDefault="00E229ED">
      <w:r>
        <w:separator/>
      </w:r>
    </w:p>
  </w:footnote>
  <w:footnote w:type="continuationSeparator" w:id="0">
    <w:p w:rsidR="00E229ED" w:rsidRDefault="00E22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9ED" w:rsidRPr="006B07EF" w:rsidRDefault="00E229ED" w:rsidP="006B07EF">
    <w:pPr>
      <w:pStyle w:val="Header"/>
      <w:jc w:val="right"/>
    </w:pPr>
    <w:r w:rsidRPr="006B07EF">
      <w:rPr>
        <w:noProof/>
        <w:lang w:val="en-US"/>
      </w:rPr>
      <w:drawing>
        <wp:inline distT="0" distB="0" distL="0" distR="0">
          <wp:extent cx="1558290" cy="618490"/>
          <wp:effectExtent l="19050" t="0" r="3810" b="0"/>
          <wp:docPr id="5" name="Grafik 5" descr="do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dok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290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A4B"/>
    <w:multiLevelType w:val="hybridMultilevel"/>
    <w:tmpl w:val="2DBC0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B47576"/>
    <w:multiLevelType w:val="multilevel"/>
    <w:tmpl w:val="69185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2674A8A"/>
    <w:multiLevelType w:val="hybridMultilevel"/>
    <w:tmpl w:val="A3B264F0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CE572E"/>
    <w:multiLevelType w:val="multilevel"/>
    <w:tmpl w:val="69185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2D2747F"/>
    <w:multiLevelType w:val="multilevel"/>
    <w:tmpl w:val="1EFCEC30"/>
    <w:numStyleLink w:val="ListemitAufzhlungszeichenDoka"/>
  </w:abstractNum>
  <w:abstractNum w:abstractNumId="5">
    <w:nsid w:val="04A86051"/>
    <w:multiLevelType w:val="multilevel"/>
    <w:tmpl w:val="6F42BDD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2.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3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1.%2.%3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1A4070A"/>
    <w:multiLevelType w:val="hybridMultilevel"/>
    <w:tmpl w:val="9686109A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CE2F64"/>
    <w:multiLevelType w:val="hybridMultilevel"/>
    <w:tmpl w:val="9A9CBC86"/>
    <w:lvl w:ilvl="0" w:tplc="E63078E4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E82AC5"/>
    <w:multiLevelType w:val="hybridMultilevel"/>
    <w:tmpl w:val="FEA254D4"/>
    <w:lvl w:ilvl="0" w:tplc="0F92C5CA">
      <w:start w:val="1"/>
      <w:numFmt w:val="bullet"/>
      <w:lvlText w:val=""/>
      <w:lvlJc w:val="left"/>
      <w:pPr>
        <w:tabs>
          <w:tab w:val="num" w:pos="1074"/>
        </w:tabs>
        <w:ind w:left="981" w:hanging="26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18326245"/>
    <w:multiLevelType w:val="hybridMultilevel"/>
    <w:tmpl w:val="92F2BFFE"/>
    <w:lvl w:ilvl="0" w:tplc="BEB8265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41BAD"/>
    <w:multiLevelType w:val="hybridMultilevel"/>
    <w:tmpl w:val="F28EDB82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9738AF"/>
    <w:multiLevelType w:val="hybridMultilevel"/>
    <w:tmpl w:val="9B361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B81D7B"/>
    <w:multiLevelType w:val="hybridMultilevel"/>
    <w:tmpl w:val="66400560"/>
    <w:lvl w:ilvl="0" w:tplc="0F92C5CA">
      <w:start w:val="1"/>
      <w:numFmt w:val="bullet"/>
      <w:lvlText w:val=""/>
      <w:lvlJc w:val="left"/>
      <w:pPr>
        <w:tabs>
          <w:tab w:val="num" w:pos="1074"/>
        </w:tabs>
        <w:ind w:left="981" w:hanging="26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2A8910ED"/>
    <w:multiLevelType w:val="multilevel"/>
    <w:tmpl w:val="1EFCEC30"/>
    <w:styleLink w:val="ListemitAufzhlungszeichenDok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2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C277B"/>
    <w:multiLevelType w:val="hybridMultilevel"/>
    <w:tmpl w:val="89AE4AA8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212C8C"/>
    <w:multiLevelType w:val="hybridMultilevel"/>
    <w:tmpl w:val="80B895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57C0122"/>
    <w:multiLevelType w:val="multilevel"/>
    <w:tmpl w:val="66426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10013"/>
    <w:multiLevelType w:val="multilevel"/>
    <w:tmpl w:val="69185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45D00D72"/>
    <w:multiLevelType w:val="hybridMultilevel"/>
    <w:tmpl w:val="26CA55C0"/>
    <w:lvl w:ilvl="0" w:tplc="0F92C5CA">
      <w:start w:val="1"/>
      <w:numFmt w:val="bullet"/>
      <w:lvlText w:val=""/>
      <w:lvlJc w:val="left"/>
      <w:pPr>
        <w:tabs>
          <w:tab w:val="num" w:pos="717"/>
        </w:tabs>
        <w:ind w:left="624" w:hanging="26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C83F42"/>
    <w:multiLevelType w:val="hybridMultilevel"/>
    <w:tmpl w:val="0A129936"/>
    <w:lvl w:ilvl="0" w:tplc="BEB8265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684D13"/>
    <w:multiLevelType w:val="hybridMultilevel"/>
    <w:tmpl w:val="3D36BF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0947335"/>
    <w:multiLevelType w:val="hybridMultilevel"/>
    <w:tmpl w:val="2DEC2F8A"/>
    <w:lvl w:ilvl="0" w:tplc="0F92C5CA">
      <w:start w:val="1"/>
      <w:numFmt w:val="bullet"/>
      <w:lvlText w:val=""/>
      <w:lvlJc w:val="left"/>
      <w:pPr>
        <w:tabs>
          <w:tab w:val="num" w:pos="1074"/>
        </w:tabs>
        <w:ind w:left="981" w:hanging="267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52CE015E"/>
    <w:multiLevelType w:val="multilevel"/>
    <w:tmpl w:val="B7EED7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sz w:val="22"/>
        <w:u w:val="singl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6CC2AD2"/>
    <w:multiLevelType w:val="multilevel"/>
    <w:tmpl w:val="1EFCEC30"/>
    <w:numStyleLink w:val="ListemitAufzhlungszeichenDoka"/>
  </w:abstractNum>
  <w:abstractNum w:abstractNumId="24">
    <w:nsid w:val="589F1082"/>
    <w:multiLevelType w:val="multilevel"/>
    <w:tmpl w:val="69185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>
    <w:nsid w:val="61C74F8E"/>
    <w:multiLevelType w:val="hybridMultilevel"/>
    <w:tmpl w:val="A1E6899E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7B26B5"/>
    <w:multiLevelType w:val="hybridMultilevel"/>
    <w:tmpl w:val="553AF270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926E85"/>
    <w:multiLevelType w:val="hybridMultilevel"/>
    <w:tmpl w:val="6D327E2E"/>
    <w:lvl w:ilvl="0" w:tplc="BEB8265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1345C4"/>
    <w:multiLevelType w:val="hybridMultilevel"/>
    <w:tmpl w:val="6642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41CB4"/>
    <w:multiLevelType w:val="hybridMultilevel"/>
    <w:tmpl w:val="A520405E"/>
    <w:lvl w:ilvl="0" w:tplc="AA5C2428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A2D3A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>
    <w:nsid w:val="78C436B3"/>
    <w:multiLevelType w:val="hybridMultilevel"/>
    <w:tmpl w:val="686682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7"/>
  </w:num>
  <w:num w:numId="3">
    <w:abstractNumId w:val="18"/>
  </w:num>
  <w:num w:numId="4">
    <w:abstractNumId w:val="8"/>
  </w:num>
  <w:num w:numId="5">
    <w:abstractNumId w:val="21"/>
  </w:num>
  <w:num w:numId="6">
    <w:abstractNumId w:val="12"/>
  </w:num>
  <w:num w:numId="7">
    <w:abstractNumId w:val="14"/>
  </w:num>
  <w:num w:numId="8">
    <w:abstractNumId w:val="5"/>
  </w:num>
  <w:num w:numId="9">
    <w:abstractNumId w:val="20"/>
  </w:num>
  <w:num w:numId="10">
    <w:abstractNumId w:val="11"/>
  </w:num>
  <w:num w:numId="11">
    <w:abstractNumId w:val="31"/>
  </w:num>
  <w:num w:numId="12">
    <w:abstractNumId w:val="15"/>
  </w:num>
  <w:num w:numId="13">
    <w:abstractNumId w:val="0"/>
  </w:num>
  <w:num w:numId="14">
    <w:abstractNumId w:val="29"/>
  </w:num>
  <w:num w:numId="15">
    <w:abstractNumId w:val="26"/>
  </w:num>
  <w:num w:numId="16">
    <w:abstractNumId w:val="17"/>
  </w:num>
  <w:num w:numId="17">
    <w:abstractNumId w:val="2"/>
  </w:num>
  <w:num w:numId="18">
    <w:abstractNumId w:val="25"/>
  </w:num>
  <w:num w:numId="19">
    <w:abstractNumId w:val="3"/>
  </w:num>
  <w:num w:numId="20">
    <w:abstractNumId w:val="24"/>
  </w:num>
  <w:num w:numId="21">
    <w:abstractNumId w:val="1"/>
  </w:num>
  <w:num w:numId="22">
    <w:abstractNumId w:val="6"/>
  </w:num>
  <w:num w:numId="23">
    <w:abstractNumId w:val="10"/>
  </w:num>
  <w:num w:numId="24">
    <w:abstractNumId w:val="19"/>
  </w:num>
  <w:num w:numId="25">
    <w:abstractNumId w:val="22"/>
  </w:num>
  <w:num w:numId="26">
    <w:abstractNumId w:val="9"/>
  </w:num>
  <w:num w:numId="27">
    <w:abstractNumId w:val="27"/>
  </w:num>
  <w:num w:numId="28">
    <w:abstractNumId w:val="28"/>
  </w:num>
  <w:num w:numId="29">
    <w:abstractNumId w:val="16"/>
  </w:num>
  <w:num w:numId="30">
    <w:abstractNumId w:val="13"/>
  </w:num>
  <w:num w:numId="31">
    <w:abstractNumId w:val="23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5424"/>
  <w:defaultTabStop w:val="720"/>
  <w:hyphenationZone w:val="425"/>
  <w:drawingGridHorizontalSpacing w:val="181"/>
  <w:drawingGridVerticalSpacing w:val="181"/>
  <w:doNotUseMarginsForDrawingGridOrigin/>
  <w:drawingGridHorizontalOrigin w:val="1418"/>
  <w:drawingGridVerticalOrigin w:val="255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24394"/>
    <w:rsid w:val="00000224"/>
    <w:rsid w:val="00000CA8"/>
    <w:rsid w:val="00005BA4"/>
    <w:rsid w:val="0001239A"/>
    <w:rsid w:val="00015F66"/>
    <w:rsid w:val="00016591"/>
    <w:rsid w:val="00020139"/>
    <w:rsid w:val="000251EE"/>
    <w:rsid w:val="00030363"/>
    <w:rsid w:val="000457D7"/>
    <w:rsid w:val="0006146F"/>
    <w:rsid w:val="00066095"/>
    <w:rsid w:val="00072B49"/>
    <w:rsid w:val="00073AC8"/>
    <w:rsid w:val="00076DB5"/>
    <w:rsid w:val="000773D4"/>
    <w:rsid w:val="0008624C"/>
    <w:rsid w:val="000931C4"/>
    <w:rsid w:val="000A4782"/>
    <w:rsid w:val="000A6BF4"/>
    <w:rsid w:val="000B7ED1"/>
    <w:rsid w:val="000C09CF"/>
    <w:rsid w:val="000C0E0C"/>
    <w:rsid w:val="000D0CDF"/>
    <w:rsid w:val="000D3FE3"/>
    <w:rsid w:val="000D46D1"/>
    <w:rsid w:val="000E71F3"/>
    <w:rsid w:val="000F0A26"/>
    <w:rsid w:val="000F1834"/>
    <w:rsid w:val="000F27D8"/>
    <w:rsid w:val="000F2860"/>
    <w:rsid w:val="000F4755"/>
    <w:rsid w:val="000F6CA7"/>
    <w:rsid w:val="00101154"/>
    <w:rsid w:val="00121825"/>
    <w:rsid w:val="00124D36"/>
    <w:rsid w:val="001377E1"/>
    <w:rsid w:val="001412D6"/>
    <w:rsid w:val="00141D03"/>
    <w:rsid w:val="00145700"/>
    <w:rsid w:val="0015009A"/>
    <w:rsid w:val="00150745"/>
    <w:rsid w:val="00151116"/>
    <w:rsid w:val="001529C9"/>
    <w:rsid w:val="001532FF"/>
    <w:rsid w:val="001550EB"/>
    <w:rsid w:val="00161368"/>
    <w:rsid w:val="001629CD"/>
    <w:rsid w:val="00191504"/>
    <w:rsid w:val="00191F1C"/>
    <w:rsid w:val="00192844"/>
    <w:rsid w:val="0019341F"/>
    <w:rsid w:val="001A3C69"/>
    <w:rsid w:val="001B24D6"/>
    <w:rsid w:val="001B66E8"/>
    <w:rsid w:val="001C2B26"/>
    <w:rsid w:val="001D3596"/>
    <w:rsid w:val="001D775D"/>
    <w:rsid w:val="001E625B"/>
    <w:rsid w:val="001F0607"/>
    <w:rsid w:val="001F4501"/>
    <w:rsid w:val="0020125E"/>
    <w:rsid w:val="002046D6"/>
    <w:rsid w:val="00206107"/>
    <w:rsid w:val="00212D77"/>
    <w:rsid w:val="00217920"/>
    <w:rsid w:val="0022681D"/>
    <w:rsid w:val="0023241C"/>
    <w:rsid w:val="002349EA"/>
    <w:rsid w:val="0024357E"/>
    <w:rsid w:val="002518A2"/>
    <w:rsid w:val="00255FAB"/>
    <w:rsid w:val="002641B7"/>
    <w:rsid w:val="00270768"/>
    <w:rsid w:val="0028229F"/>
    <w:rsid w:val="002878DF"/>
    <w:rsid w:val="00292958"/>
    <w:rsid w:val="002955F7"/>
    <w:rsid w:val="002A0E48"/>
    <w:rsid w:val="002A560B"/>
    <w:rsid w:val="002A6293"/>
    <w:rsid w:val="002A6736"/>
    <w:rsid w:val="002B7048"/>
    <w:rsid w:val="002B77BD"/>
    <w:rsid w:val="002C3B72"/>
    <w:rsid w:val="002C4E8E"/>
    <w:rsid w:val="002C79F1"/>
    <w:rsid w:val="002D1CC4"/>
    <w:rsid w:val="002D727E"/>
    <w:rsid w:val="002E265F"/>
    <w:rsid w:val="002F0538"/>
    <w:rsid w:val="002F6989"/>
    <w:rsid w:val="0030061E"/>
    <w:rsid w:val="00316391"/>
    <w:rsid w:val="003254C3"/>
    <w:rsid w:val="00325611"/>
    <w:rsid w:val="0033476F"/>
    <w:rsid w:val="00337264"/>
    <w:rsid w:val="00361184"/>
    <w:rsid w:val="00371B67"/>
    <w:rsid w:val="00375913"/>
    <w:rsid w:val="003764D7"/>
    <w:rsid w:val="00380A98"/>
    <w:rsid w:val="00383394"/>
    <w:rsid w:val="00386AD2"/>
    <w:rsid w:val="00393CDB"/>
    <w:rsid w:val="003A0968"/>
    <w:rsid w:val="003A5B0C"/>
    <w:rsid w:val="003A79FC"/>
    <w:rsid w:val="003B3FCB"/>
    <w:rsid w:val="003E1B7C"/>
    <w:rsid w:val="003E4C7C"/>
    <w:rsid w:val="003E679B"/>
    <w:rsid w:val="003F1085"/>
    <w:rsid w:val="003F2D41"/>
    <w:rsid w:val="00410041"/>
    <w:rsid w:val="00410401"/>
    <w:rsid w:val="00414531"/>
    <w:rsid w:val="004165BC"/>
    <w:rsid w:val="004235FA"/>
    <w:rsid w:val="00424EB9"/>
    <w:rsid w:val="004270A9"/>
    <w:rsid w:val="004361E6"/>
    <w:rsid w:val="00455EFF"/>
    <w:rsid w:val="00463017"/>
    <w:rsid w:val="004639B7"/>
    <w:rsid w:val="00463CD4"/>
    <w:rsid w:val="00474177"/>
    <w:rsid w:val="004758D0"/>
    <w:rsid w:val="0048426A"/>
    <w:rsid w:val="004A0EF2"/>
    <w:rsid w:val="004A11B0"/>
    <w:rsid w:val="004B0024"/>
    <w:rsid w:val="004E01A8"/>
    <w:rsid w:val="004E5EFD"/>
    <w:rsid w:val="004F0C47"/>
    <w:rsid w:val="00514C50"/>
    <w:rsid w:val="005151C6"/>
    <w:rsid w:val="0051534D"/>
    <w:rsid w:val="00522770"/>
    <w:rsid w:val="005257A0"/>
    <w:rsid w:val="005272C2"/>
    <w:rsid w:val="00530E4D"/>
    <w:rsid w:val="00531302"/>
    <w:rsid w:val="00533B9D"/>
    <w:rsid w:val="00541415"/>
    <w:rsid w:val="005428D8"/>
    <w:rsid w:val="00564AF1"/>
    <w:rsid w:val="00594A33"/>
    <w:rsid w:val="005956F4"/>
    <w:rsid w:val="005965EE"/>
    <w:rsid w:val="005C05EF"/>
    <w:rsid w:val="005C4ED3"/>
    <w:rsid w:val="005C64AB"/>
    <w:rsid w:val="005D590E"/>
    <w:rsid w:val="005F4E67"/>
    <w:rsid w:val="00605ED4"/>
    <w:rsid w:val="006174CA"/>
    <w:rsid w:val="006207E7"/>
    <w:rsid w:val="0062650A"/>
    <w:rsid w:val="00626A22"/>
    <w:rsid w:val="006273CF"/>
    <w:rsid w:val="006355FA"/>
    <w:rsid w:val="00641955"/>
    <w:rsid w:val="006459F5"/>
    <w:rsid w:val="006542E6"/>
    <w:rsid w:val="006568C4"/>
    <w:rsid w:val="006620F8"/>
    <w:rsid w:val="00673A41"/>
    <w:rsid w:val="00673AB7"/>
    <w:rsid w:val="006748FC"/>
    <w:rsid w:val="00676BB2"/>
    <w:rsid w:val="00677811"/>
    <w:rsid w:val="00694EE3"/>
    <w:rsid w:val="006A4302"/>
    <w:rsid w:val="006B07EF"/>
    <w:rsid w:val="006B44CA"/>
    <w:rsid w:val="006B6F45"/>
    <w:rsid w:val="006C0CAA"/>
    <w:rsid w:val="006D11DF"/>
    <w:rsid w:val="006D2F3F"/>
    <w:rsid w:val="006D4BCB"/>
    <w:rsid w:val="006D55F0"/>
    <w:rsid w:val="006D582C"/>
    <w:rsid w:val="006E0035"/>
    <w:rsid w:val="006E1201"/>
    <w:rsid w:val="006F4ED2"/>
    <w:rsid w:val="00700FC1"/>
    <w:rsid w:val="00706A33"/>
    <w:rsid w:val="007107B6"/>
    <w:rsid w:val="00743D15"/>
    <w:rsid w:val="0074598C"/>
    <w:rsid w:val="007468BB"/>
    <w:rsid w:val="00754E98"/>
    <w:rsid w:val="007619EF"/>
    <w:rsid w:val="00765BFB"/>
    <w:rsid w:val="00782A7A"/>
    <w:rsid w:val="00787729"/>
    <w:rsid w:val="007A02FE"/>
    <w:rsid w:val="007A4A33"/>
    <w:rsid w:val="007B112B"/>
    <w:rsid w:val="007B27E3"/>
    <w:rsid w:val="007B36E6"/>
    <w:rsid w:val="007C1F7C"/>
    <w:rsid w:val="007C4F72"/>
    <w:rsid w:val="007D13FB"/>
    <w:rsid w:val="007D3940"/>
    <w:rsid w:val="007E09C2"/>
    <w:rsid w:val="007E243A"/>
    <w:rsid w:val="007F1B5C"/>
    <w:rsid w:val="00802C3F"/>
    <w:rsid w:val="008071E0"/>
    <w:rsid w:val="00807495"/>
    <w:rsid w:val="008122E0"/>
    <w:rsid w:val="0081445A"/>
    <w:rsid w:val="008168B4"/>
    <w:rsid w:val="00824394"/>
    <w:rsid w:val="00826274"/>
    <w:rsid w:val="00841263"/>
    <w:rsid w:val="0084602A"/>
    <w:rsid w:val="00853D71"/>
    <w:rsid w:val="00856656"/>
    <w:rsid w:val="00861C28"/>
    <w:rsid w:val="00862648"/>
    <w:rsid w:val="0087423F"/>
    <w:rsid w:val="008850B1"/>
    <w:rsid w:val="008854FA"/>
    <w:rsid w:val="0088590F"/>
    <w:rsid w:val="0089203B"/>
    <w:rsid w:val="00892BD9"/>
    <w:rsid w:val="008938F0"/>
    <w:rsid w:val="00894E04"/>
    <w:rsid w:val="008A1216"/>
    <w:rsid w:val="008B7FD4"/>
    <w:rsid w:val="008C24F7"/>
    <w:rsid w:val="008C3FD8"/>
    <w:rsid w:val="008C7981"/>
    <w:rsid w:val="008D1E1D"/>
    <w:rsid w:val="008D3FB1"/>
    <w:rsid w:val="008D655C"/>
    <w:rsid w:val="008E01B1"/>
    <w:rsid w:val="008E371D"/>
    <w:rsid w:val="009036B6"/>
    <w:rsid w:val="009059DD"/>
    <w:rsid w:val="0091326C"/>
    <w:rsid w:val="0091399C"/>
    <w:rsid w:val="009142E4"/>
    <w:rsid w:val="009249D5"/>
    <w:rsid w:val="00925429"/>
    <w:rsid w:val="0093020F"/>
    <w:rsid w:val="009355F1"/>
    <w:rsid w:val="00946116"/>
    <w:rsid w:val="00947EF7"/>
    <w:rsid w:val="00950FA8"/>
    <w:rsid w:val="00955FDB"/>
    <w:rsid w:val="009641AB"/>
    <w:rsid w:val="00966E67"/>
    <w:rsid w:val="00971C3F"/>
    <w:rsid w:val="00971E7C"/>
    <w:rsid w:val="00975006"/>
    <w:rsid w:val="009753D5"/>
    <w:rsid w:val="009765BE"/>
    <w:rsid w:val="00980B19"/>
    <w:rsid w:val="009834DC"/>
    <w:rsid w:val="00992DAA"/>
    <w:rsid w:val="009A00A8"/>
    <w:rsid w:val="009A0EB6"/>
    <w:rsid w:val="009A1B3F"/>
    <w:rsid w:val="009A2A80"/>
    <w:rsid w:val="009A3E1E"/>
    <w:rsid w:val="009D7B55"/>
    <w:rsid w:val="009E3BD4"/>
    <w:rsid w:val="009F502C"/>
    <w:rsid w:val="009F780B"/>
    <w:rsid w:val="00A0387C"/>
    <w:rsid w:val="00A17DD2"/>
    <w:rsid w:val="00A247B8"/>
    <w:rsid w:val="00A24B19"/>
    <w:rsid w:val="00A25681"/>
    <w:rsid w:val="00A262A3"/>
    <w:rsid w:val="00A4043A"/>
    <w:rsid w:val="00A46C47"/>
    <w:rsid w:val="00A62EEB"/>
    <w:rsid w:val="00A758AD"/>
    <w:rsid w:val="00A80792"/>
    <w:rsid w:val="00A80CDE"/>
    <w:rsid w:val="00A82CD7"/>
    <w:rsid w:val="00A833FC"/>
    <w:rsid w:val="00A957C5"/>
    <w:rsid w:val="00AA1120"/>
    <w:rsid w:val="00AA4BB9"/>
    <w:rsid w:val="00AB4CCF"/>
    <w:rsid w:val="00AB5699"/>
    <w:rsid w:val="00AE3D60"/>
    <w:rsid w:val="00AE68AC"/>
    <w:rsid w:val="00AF032B"/>
    <w:rsid w:val="00AF0FDF"/>
    <w:rsid w:val="00AF4B4A"/>
    <w:rsid w:val="00AF7050"/>
    <w:rsid w:val="00B01AEA"/>
    <w:rsid w:val="00B02603"/>
    <w:rsid w:val="00B03209"/>
    <w:rsid w:val="00B10489"/>
    <w:rsid w:val="00B17C01"/>
    <w:rsid w:val="00B31243"/>
    <w:rsid w:val="00B3679E"/>
    <w:rsid w:val="00B43CC4"/>
    <w:rsid w:val="00B56D6D"/>
    <w:rsid w:val="00B75217"/>
    <w:rsid w:val="00B85966"/>
    <w:rsid w:val="00B878D2"/>
    <w:rsid w:val="00B924BD"/>
    <w:rsid w:val="00BA38D4"/>
    <w:rsid w:val="00BA412F"/>
    <w:rsid w:val="00BA4A3F"/>
    <w:rsid w:val="00BA6027"/>
    <w:rsid w:val="00BB5CC5"/>
    <w:rsid w:val="00BC330C"/>
    <w:rsid w:val="00BC4F59"/>
    <w:rsid w:val="00BD5568"/>
    <w:rsid w:val="00BD6411"/>
    <w:rsid w:val="00BE6351"/>
    <w:rsid w:val="00BF3671"/>
    <w:rsid w:val="00BF4F0B"/>
    <w:rsid w:val="00BF53C0"/>
    <w:rsid w:val="00C021EE"/>
    <w:rsid w:val="00C0412F"/>
    <w:rsid w:val="00C07526"/>
    <w:rsid w:val="00C3199D"/>
    <w:rsid w:val="00C54060"/>
    <w:rsid w:val="00C540FC"/>
    <w:rsid w:val="00C54DD9"/>
    <w:rsid w:val="00C6065C"/>
    <w:rsid w:val="00C700EB"/>
    <w:rsid w:val="00C76077"/>
    <w:rsid w:val="00C82CDD"/>
    <w:rsid w:val="00C84193"/>
    <w:rsid w:val="00C846DE"/>
    <w:rsid w:val="00C87F73"/>
    <w:rsid w:val="00C969D7"/>
    <w:rsid w:val="00C97B3E"/>
    <w:rsid w:val="00CA269C"/>
    <w:rsid w:val="00CB2A25"/>
    <w:rsid w:val="00CC3127"/>
    <w:rsid w:val="00CC6205"/>
    <w:rsid w:val="00CC7851"/>
    <w:rsid w:val="00CC78E2"/>
    <w:rsid w:val="00CD283C"/>
    <w:rsid w:val="00CE6A8F"/>
    <w:rsid w:val="00CE716B"/>
    <w:rsid w:val="00CF3205"/>
    <w:rsid w:val="00CF52D3"/>
    <w:rsid w:val="00D13D5D"/>
    <w:rsid w:val="00D16444"/>
    <w:rsid w:val="00D16F2B"/>
    <w:rsid w:val="00D21002"/>
    <w:rsid w:val="00D260AF"/>
    <w:rsid w:val="00D35DAE"/>
    <w:rsid w:val="00D366AC"/>
    <w:rsid w:val="00D42D17"/>
    <w:rsid w:val="00D53AF3"/>
    <w:rsid w:val="00D54F3D"/>
    <w:rsid w:val="00D5564E"/>
    <w:rsid w:val="00D5596D"/>
    <w:rsid w:val="00D663D3"/>
    <w:rsid w:val="00D70E7C"/>
    <w:rsid w:val="00D77625"/>
    <w:rsid w:val="00D7770E"/>
    <w:rsid w:val="00D85044"/>
    <w:rsid w:val="00D9470E"/>
    <w:rsid w:val="00D95201"/>
    <w:rsid w:val="00DA3001"/>
    <w:rsid w:val="00DA459A"/>
    <w:rsid w:val="00DB557B"/>
    <w:rsid w:val="00DB59D2"/>
    <w:rsid w:val="00DC30D3"/>
    <w:rsid w:val="00DD0AA3"/>
    <w:rsid w:val="00DE09B4"/>
    <w:rsid w:val="00DE2E10"/>
    <w:rsid w:val="00E01C63"/>
    <w:rsid w:val="00E0389B"/>
    <w:rsid w:val="00E229ED"/>
    <w:rsid w:val="00E42DE3"/>
    <w:rsid w:val="00E454A2"/>
    <w:rsid w:val="00E46FD1"/>
    <w:rsid w:val="00E51BBF"/>
    <w:rsid w:val="00E60431"/>
    <w:rsid w:val="00E61949"/>
    <w:rsid w:val="00E80C5C"/>
    <w:rsid w:val="00E821B8"/>
    <w:rsid w:val="00E863D4"/>
    <w:rsid w:val="00E90D17"/>
    <w:rsid w:val="00E92FD5"/>
    <w:rsid w:val="00EA0280"/>
    <w:rsid w:val="00EA377C"/>
    <w:rsid w:val="00EC544C"/>
    <w:rsid w:val="00EC77A6"/>
    <w:rsid w:val="00EC7A4A"/>
    <w:rsid w:val="00ED11AA"/>
    <w:rsid w:val="00EF01FC"/>
    <w:rsid w:val="00F12941"/>
    <w:rsid w:val="00F14D8B"/>
    <w:rsid w:val="00F15F1C"/>
    <w:rsid w:val="00F162CE"/>
    <w:rsid w:val="00F20741"/>
    <w:rsid w:val="00F42567"/>
    <w:rsid w:val="00F500C7"/>
    <w:rsid w:val="00F50BEE"/>
    <w:rsid w:val="00F74863"/>
    <w:rsid w:val="00F76C46"/>
    <w:rsid w:val="00F97455"/>
    <w:rsid w:val="00FA7083"/>
    <w:rsid w:val="00FB5539"/>
    <w:rsid w:val="00FB575D"/>
    <w:rsid w:val="00FC06EC"/>
    <w:rsid w:val="00FD0067"/>
    <w:rsid w:val="00FD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DE"/>
    <w:rPr>
      <w:rFonts w:ascii="Arial" w:hAnsi="Arial"/>
      <w:color w:val="000000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925429"/>
    <w:pPr>
      <w:keepNext/>
      <w:numPr>
        <w:numId w:val="25"/>
      </w:numPr>
      <w:tabs>
        <w:tab w:val="left" w:pos="284"/>
      </w:tabs>
      <w:outlineLvl w:val="0"/>
    </w:pPr>
    <w:rPr>
      <w:b/>
      <w:bCs/>
      <w:u w:val="single"/>
      <w:lang w:val="de-AT"/>
    </w:rPr>
  </w:style>
  <w:style w:type="paragraph" w:styleId="Heading2">
    <w:name w:val="heading 2"/>
    <w:basedOn w:val="Normal"/>
    <w:next w:val="Normal"/>
    <w:qFormat/>
    <w:rsid w:val="00925429"/>
    <w:pPr>
      <w:keepNext/>
      <w:numPr>
        <w:ilvl w:val="1"/>
        <w:numId w:val="25"/>
      </w:numPr>
      <w:tabs>
        <w:tab w:val="left" w:pos="567"/>
      </w:tabs>
      <w:outlineLvl w:val="1"/>
    </w:pPr>
    <w:rPr>
      <w:b/>
      <w:bCs/>
      <w:lang w:val="de-AT"/>
    </w:rPr>
  </w:style>
  <w:style w:type="paragraph" w:styleId="Heading3">
    <w:name w:val="heading 3"/>
    <w:basedOn w:val="Normal"/>
    <w:next w:val="Normal"/>
    <w:qFormat/>
    <w:rsid w:val="00925429"/>
    <w:pPr>
      <w:keepNext/>
      <w:numPr>
        <w:ilvl w:val="2"/>
        <w:numId w:val="25"/>
      </w:numPr>
      <w:tabs>
        <w:tab w:val="left" w:pos="851"/>
      </w:tabs>
      <w:outlineLvl w:val="2"/>
    </w:pPr>
    <w:rPr>
      <w:bCs/>
      <w:u w:val="single"/>
      <w:lang w:val="de-AT"/>
    </w:rPr>
  </w:style>
  <w:style w:type="paragraph" w:styleId="Heading4">
    <w:name w:val="heading 4"/>
    <w:basedOn w:val="Normal"/>
    <w:next w:val="Normal"/>
    <w:qFormat/>
    <w:rsid w:val="00925429"/>
    <w:pPr>
      <w:keepNext/>
      <w:numPr>
        <w:ilvl w:val="3"/>
        <w:numId w:val="25"/>
      </w:numPr>
      <w:tabs>
        <w:tab w:val="left" w:pos="1134"/>
      </w:tabs>
      <w:overflowPunct w:val="0"/>
      <w:autoSpaceDE w:val="0"/>
      <w:autoSpaceDN w:val="0"/>
      <w:adjustRightInd w:val="0"/>
      <w:textAlignment w:val="baseline"/>
      <w:outlineLvl w:val="3"/>
    </w:pPr>
    <w:rPr>
      <w:szCs w:val="20"/>
      <w:lang w:eastAsia="de-DE"/>
    </w:rPr>
  </w:style>
  <w:style w:type="paragraph" w:styleId="Heading5">
    <w:name w:val="heading 5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i/>
      <w:sz w:val="26"/>
      <w:szCs w:val="20"/>
      <w:lang w:eastAsia="de-DE"/>
    </w:rPr>
  </w:style>
  <w:style w:type="paragraph" w:styleId="Heading6">
    <w:name w:val="heading 6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szCs w:val="20"/>
      <w:lang w:eastAsia="de-DE"/>
    </w:rPr>
  </w:style>
  <w:style w:type="paragraph" w:styleId="Heading7">
    <w:name w:val="heading 7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eastAsia="de-DE"/>
    </w:rPr>
  </w:style>
  <w:style w:type="paragraph" w:styleId="Heading8">
    <w:name w:val="heading 8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eastAsia="de-DE"/>
    </w:rPr>
  </w:style>
  <w:style w:type="paragraph" w:styleId="Heading9">
    <w:name w:val="heading 9"/>
    <w:basedOn w:val="Normal"/>
    <w:next w:val="Normal"/>
    <w:qFormat/>
    <w:rsid w:val="00925429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9254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9254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925429"/>
    <w:rPr>
      <w:rFonts w:ascii="Arial" w:hAnsi="Arial"/>
      <w:dstrike w:val="0"/>
      <w:color w:val="000000"/>
      <w:sz w:val="22"/>
      <w:u w:val="none"/>
      <w:vertAlign w:val="baseline"/>
    </w:rPr>
  </w:style>
  <w:style w:type="paragraph" w:styleId="DocumentMap">
    <w:name w:val="Document Map"/>
    <w:basedOn w:val="Normal"/>
    <w:semiHidden/>
    <w:rsid w:val="00925429"/>
    <w:pPr>
      <w:shd w:val="clear" w:color="auto" w:fill="000080"/>
    </w:pPr>
    <w:rPr>
      <w:rFonts w:ascii="Tahoma" w:hAnsi="Tahoma" w:cs="Tahoma"/>
    </w:rPr>
  </w:style>
  <w:style w:type="numbering" w:customStyle="1" w:styleId="ListemitAufzhlungszeichenDoka">
    <w:name w:val="Liste mit Aufzählungszeichen Doka"/>
    <w:basedOn w:val="NoList"/>
    <w:rsid w:val="00C846DE"/>
    <w:pPr>
      <w:numPr>
        <w:numId w:val="3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16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591"/>
    <w:rPr>
      <w:rFonts w:ascii="Arial" w:hAnsi="Arial"/>
      <w:color w:val="00000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591"/>
    <w:rPr>
      <w:b/>
      <w:bCs/>
    </w:rPr>
  </w:style>
  <w:style w:type="paragraph" w:styleId="Revision">
    <w:name w:val="Revision"/>
    <w:hidden/>
    <w:uiPriority w:val="99"/>
    <w:semiHidden/>
    <w:rsid w:val="00016591"/>
    <w:rPr>
      <w:rFonts w:ascii="Arial" w:hAnsi="Arial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5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91"/>
    <w:rPr>
      <w:rFonts w:ascii="Tahoma" w:hAnsi="Tahoma" w:cs="Tahoma"/>
      <w:color w:val="000000"/>
      <w:sz w:val="16"/>
      <w:szCs w:val="16"/>
      <w:lang w:val="de-DE"/>
    </w:rPr>
  </w:style>
  <w:style w:type="character" w:styleId="Hyperlink">
    <w:name w:val="Hyperlink"/>
    <w:basedOn w:val="DefaultParagraphFont"/>
    <w:uiPriority w:val="99"/>
    <w:unhideWhenUsed/>
    <w:rsid w:val="00016591"/>
    <w:rPr>
      <w:rFonts w:ascii="Arial" w:hAnsi="Arial" w:cs="Arial" w:hint="default"/>
      <w:color w:val="666666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a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5502-BCAE-4091-A0D0-94D44E4A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720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Briefvorlage nach AA DG- R1-MSD-0001 02 DEU</vt:lpstr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nach AA DG- R1-MSD-0001 02 DEU</dc:title>
  <dc:creator>aumek</dc:creator>
  <cp:lastModifiedBy>aumek</cp:lastModifiedBy>
  <cp:revision>7</cp:revision>
  <cp:lastPrinted>2015-03-11T13:59:00Z</cp:lastPrinted>
  <dcterms:created xsi:type="dcterms:W3CDTF">2015-03-20T12:16:00Z</dcterms:created>
  <dcterms:modified xsi:type="dcterms:W3CDTF">2015-04-06T10:52:00Z</dcterms:modified>
</cp:coreProperties>
</file>