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851EB" w:rsidRDefault="00C31551" w:rsidP="00C31551">
      <w:pPr>
        <w:pStyle w:val="SubHead"/>
        <w:jc w:val="right"/>
        <w:rPr>
          <w:rFonts w:cs="Arial"/>
          <w:b w:val="0"/>
          <w:sz w:val="20"/>
          <w:lang w:val="en-US"/>
        </w:rPr>
      </w:pPr>
      <w:proofErr w:type="spellStart"/>
      <w:r w:rsidRPr="00B851EB">
        <w:rPr>
          <w:rFonts w:cs="Arial"/>
          <w:b w:val="0"/>
          <w:sz w:val="20"/>
          <w:lang w:val="en-US"/>
        </w:rPr>
        <w:t>Amstetten</w:t>
      </w:r>
      <w:proofErr w:type="spellEnd"/>
      <w:r w:rsidRPr="00B851EB">
        <w:rPr>
          <w:rFonts w:cs="Arial"/>
          <w:b w:val="0"/>
          <w:sz w:val="20"/>
          <w:lang w:val="en-US"/>
        </w:rPr>
        <w:t xml:space="preserve">, </w:t>
      </w:r>
      <w:r w:rsidR="00010A62">
        <w:rPr>
          <w:rFonts w:cs="Arial"/>
          <w:b w:val="0"/>
          <w:sz w:val="20"/>
          <w:lang w:val="en-US"/>
        </w:rPr>
        <w:t>18</w:t>
      </w:r>
      <w:r w:rsidR="00010A62">
        <w:rPr>
          <w:rFonts w:cs="Arial"/>
          <w:b w:val="0"/>
          <w:sz w:val="20"/>
          <w:vertAlign w:val="superscript"/>
          <w:lang w:val="en-US"/>
        </w:rPr>
        <w:t>th</w:t>
      </w:r>
      <w:r w:rsidR="008F0DE1">
        <w:rPr>
          <w:rFonts w:cs="Arial"/>
          <w:b w:val="0"/>
          <w:sz w:val="20"/>
          <w:vertAlign w:val="superscript"/>
          <w:lang w:val="en-US"/>
        </w:rPr>
        <w:t xml:space="preserve"> </w:t>
      </w:r>
      <w:r w:rsidR="008F0DE1">
        <w:rPr>
          <w:rFonts w:cs="Arial"/>
          <w:b w:val="0"/>
          <w:sz w:val="20"/>
          <w:lang w:val="en-US"/>
        </w:rPr>
        <w:t>Octob</w:t>
      </w:r>
      <w:r w:rsidR="00AF27E1" w:rsidRPr="00B851EB">
        <w:rPr>
          <w:rFonts w:cs="Arial"/>
          <w:b w:val="0"/>
          <w:sz w:val="20"/>
          <w:lang w:val="en-US"/>
        </w:rPr>
        <w:t>er</w:t>
      </w:r>
      <w:r w:rsidRPr="00B851EB">
        <w:rPr>
          <w:rFonts w:cs="Arial"/>
          <w:b w:val="0"/>
          <w:sz w:val="20"/>
          <w:lang w:val="en-US"/>
        </w:rPr>
        <w:t xml:space="preserve"> 2011</w:t>
      </w:r>
    </w:p>
    <w:p w:rsidR="00C31551" w:rsidRPr="00B851EB" w:rsidRDefault="00C31551" w:rsidP="00C31551">
      <w:pPr>
        <w:pStyle w:val="SubHead"/>
        <w:jc w:val="right"/>
        <w:rPr>
          <w:rFonts w:cs="Arial"/>
          <w:b w:val="0"/>
          <w:szCs w:val="22"/>
          <w:lang w:val="en-US"/>
        </w:rPr>
      </w:pPr>
    </w:p>
    <w:p w:rsidR="00BF5DFE" w:rsidRPr="00B851EB" w:rsidRDefault="00BF5DFE" w:rsidP="00C31551">
      <w:pPr>
        <w:pStyle w:val="SubHead"/>
        <w:jc w:val="right"/>
        <w:rPr>
          <w:rFonts w:cs="Arial"/>
          <w:b w:val="0"/>
          <w:szCs w:val="22"/>
          <w:lang w:val="en-US"/>
        </w:rPr>
      </w:pPr>
    </w:p>
    <w:p w:rsidR="00C31551" w:rsidRPr="00B851EB" w:rsidRDefault="00BF5DFE" w:rsidP="00C31551">
      <w:pPr>
        <w:pStyle w:val="SubHead"/>
        <w:jc w:val="center"/>
        <w:rPr>
          <w:rFonts w:cs="Arial"/>
          <w:szCs w:val="22"/>
          <w:lang w:val="en-US"/>
        </w:rPr>
      </w:pPr>
      <w:proofErr w:type="spellStart"/>
      <w:r w:rsidRPr="00B851EB">
        <w:rPr>
          <w:rFonts w:cs="Arial"/>
          <w:szCs w:val="22"/>
          <w:lang w:val="en-US"/>
        </w:rPr>
        <w:t>Presse</w:t>
      </w:r>
      <w:proofErr w:type="spellEnd"/>
      <w:r w:rsidR="007B050D" w:rsidRPr="00B851EB">
        <w:rPr>
          <w:rFonts w:cs="Arial"/>
          <w:szCs w:val="22"/>
          <w:lang w:val="en-US"/>
        </w:rPr>
        <w:t xml:space="preserve"> release</w:t>
      </w:r>
    </w:p>
    <w:p w:rsidR="00BF5DFE" w:rsidRPr="00B851EB" w:rsidRDefault="00BF5DFE">
      <w:pPr>
        <w:pStyle w:val="SubHead"/>
        <w:rPr>
          <w:rFonts w:cs="Arial"/>
          <w:szCs w:val="22"/>
          <w:lang w:val="en-US"/>
        </w:rPr>
      </w:pPr>
    </w:p>
    <w:p w:rsidR="00C31551" w:rsidRPr="00B851EB" w:rsidRDefault="00C31551">
      <w:pPr>
        <w:pStyle w:val="SubHead"/>
        <w:rPr>
          <w:rFonts w:cs="Arial"/>
          <w:szCs w:val="22"/>
          <w:lang w:val="en-US"/>
        </w:rPr>
      </w:pPr>
    </w:p>
    <w:p w:rsidR="004B4AC1" w:rsidRPr="00B851EB" w:rsidRDefault="00010A62" w:rsidP="00B851EB">
      <w:pPr>
        <w:pStyle w:val="berschrift1"/>
        <w:spacing w:line="264" w:lineRule="auto"/>
        <w:rPr>
          <w:szCs w:val="32"/>
          <w:lang w:val="en-US"/>
        </w:rPr>
      </w:pPr>
      <w:proofErr w:type="spellStart"/>
      <w:r>
        <w:rPr>
          <w:lang w:val="en-GB"/>
        </w:rPr>
        <w:t>Doka</w:t>
      </w:r>
      <w:proofErr w:type="spellEnd"/>
      <w:r>
        <w:rPr>
          <w:lang w:val="en-GB"/>
        </w:rPr>
        <w:t xml:space="preserve"> establishes Safety Network</w:t>
      </w:r>
    </w:p>
    <w:p w:rsidR="004B4AC1" w:rsidRPr="00B851EB" w:rsidRDefault="004B4AC1" w:rsidP="00B851EB">
      <w:pPr>
        <w:pStyle w:val="Einleitung"/>
        <w:spacing w:line="264" w:lineRule="auto"/>
        <w:rPr>
          <w:rFonts w:cs="Arial"/>
          <w:szCs w:val="22"/>
          <w:lang w:val="en-US"/>
        </w:rPr>
      </w:pPr>
    </w:p>
    <w:p w:rsidR="00010A62" w:rsidRPr="00010A62" w:rsidRDefault="00010A62" w:rsidP="00010A62">
      <w:pPr>
        <w:spacing w:line="264" w:lineRule="auto"/>
        <w:rPr>
          <w:szCs w:val="22"/>
          <w:lang w:val="en-GB"/>
        </w:rPr>
      </w:pPr>
      <w:r w:rsidRPr="00010A62">
        <w:rPr>
          <w:szCs w:val="22"/>
          <w:lang w:val="en-GB"/>
        </w:rPr>
        <w:t xml:space="preserve">Safety is one of the </w:t>
      </w:r>
      <w:proofErr w:type="spellStart"/>
      <w:r w:rsidRPr="00010A62">
        <w:rPr>
          <w:szCs w:val="22"/>
          <w:lang w:val="en-GB"/>
        </w:rPr>
        <w:t>Doka</w:t>
      </w:r>
      <w:proofErr w:type="spellEnd"/>
      <w:r w:rsidRPr="00010A62">
        <w:rPr>
          <w:szCs w:val="22"/>
          <w:lang w:val="en-GB"/>
        </w:rPr>
        <w:t xml:space="preserve"> Formwork Experts</w:t>
      </w:r>
      <w:r w:rsidRPr="00010A62">
        <w:rPr>
          <w:rFonts w:hint="eastAsia"/>
          <w:szCs w:val="22"/>
          <w:lang w:val="en-GB"/>
        </w:rPr>
        <w:t>’</w:t>
      </w:r>
      <w:r w:rsidRPr="00010A62">
        <w:rPr>
          <w:szCs w:val="22"/>
          <w:lang w:val="en-GB"/>
        </w:rPr>
        <w:t xml:space="preserve"> core competences. Present in more than </w:t>
      </w:r>
      <w:r>
        <w:rPr>
          <w:szCs w:val="22"/>
          <w:lang w:val="en-GB"/>
        </w:rPr>
        <w:t>70</w:t>
      </w:r>
      <w:r w:rsidRPr="00010A62">
        <w:rPr>
          <w:szCs w:val="22"/>
          <w:lang w:val="en-GB"/>
        </w:rPr>
        <w:t xml:space="preserve"> countries, </w:t>
      </w:r>
      <w:proofErr w:type="spellStart"/>
      <w:r w:rsidRPr="00010A62">
        <w:rPr>
          <w:szCs w:val="22"/>
          <w:lang w:val="en-GB"/>
        </w:rPr>
        <w:t>Doka</w:t>
      </w:r>
      <w:r w:rsidRPr="00010A62">
        <w:rPr>
          <w:rFonts w:hint="eastAsia"/>
          <w:szCs w:val="22"/>
          <w:lang w:val="en-GB"/>
        </w:rPr>
        <w:t>’</w:t>
      </w:r>
      <w:r w:rsidRPr="00010A62">
        <w:rPr>
          <w:szCs w:val="22"/>
          <w:lang w:val="en-GB"/>
        </w:rPr>
        <w:t>s</w:t>
      </w:r>
      <w:proofErr w:type="spellEnd"/>
      <w:r w:rsidRPr="00010A62">
        <w:rPr>
          <w:szCs w:val="22"/>
          <w:lang w:val="en-GB"/>
        </w:rPr>
        <w:t xml:space="preserve"> globe-spanning sales organisation is familiar with the safety standards in every single one of its markets. To provide </w:t>
      </w:r>
      <w:proofErr w:type="spellStart"/>
      <w:r w:rsidRPr="00010A62">
        <w:rPr>
          <w:szCs w:val="22"/>
          <w:lang w:val="en-GB"/>
        </w:rPr>
        <w:t>pathbreaking</w:t>
      </w:r>
      <w:proofErr w:type="spellEnd"/>
      <w:r w:rsidRPr="00010A62">
        <w:rPr>
          <w:szCs w:val="22"/>
          <w:lang w:val="en-GB"/>
        </w:rPr>
        <w:t xml:space="preserve"> added value in all safety issues, </w:t>
      </w:r>
      <w:proofErr w:type="spellStart"/>
      <w:r w:rsidRPr="00010A62">
        <w:rPr>
          <w:szCs w:val="22"/>
          <w:lang w:val="en-GB"/>
        </w:rPr>
        <w:t>Doka</w:t>
      </w:r>
      <w:proofErr w:type="spellEnd"/>
      <w:r w:rsidRPr="00010A62">
        <w:rPr>
          <w:szCs w:val="22"/>
          <w:lang w:val="en-GB"/>
        </w:rPr>
        <w:t xml:space="preserve"> will be using the forthcoming A+A Safety Fair in Düsseldorf to launch the </w:t>
      </w:r>
      <w:proofErr w:type="spellStart"/>
      <w:r w:rsidRPr="00010A62">
        <w:rPr>
          <w:szCs w:val="22"/>
          <w:lang w:val="en-GB"/>
        </w:rPr>
        <w:t>Doka</w:t>
      </w:r>
      <w:proofErr w:type="spellEnd"/>
      <w:r w:rsidRPr="00010A62">
        <w:rPr>
          <w:szCs w:val="22"/>
          <w:lang w:val="en-GB"/>
        </w:rPr>
        <w:t xml:space="preserve"> Safety Network (DSN). With this networked information platform about construction-workplace safety, </w:t>
      </w:r>
      <w:proofErr w:type="spellStart"/>
      <w:r w:rsidRPr="00010A62">
        <w:rPr>
          <w:szCs w:val="22"/>
          <w:lang w:val="en-GB"/>
        </w:rPr>
        <w:t>Doka</w:t>
      </w:r>
      <w:proofErr w:type="spellEnd"/>
      <w:r w:rsidRPr="00010A62">
        <w:rPr>
          <w:szCs w:val="22"/>
          <w:lang w:val="en-GB"/>
        </w:rPr>
        <w:t xml:space="preserve"> aims to support its clients as a high-calibre partner in all safety issues.</w:t>
      </w:r>
    </w:p>
    <w:p w:rsidR="00010A62" w:rsidRPr="00010A62" w:rsidRDefault="00010A62" w:rsidP="00010A62">
      <w:pPr>
        <w:spacing w:line="264" w:lineRule="auto"/>
        <w:rPr>
          <w:szCs w:val="22"/>
          <w:lang w:val="en-GB"/>
        </w:rPr>
      </w:pPr>
    </w:p>
    <w:p w:rsidR="00010A62" w:rsidRPr="00010A62" w:rsidRDefault="00010A62" w:rsidP="00010A62">
      <w:pPr>
        <w:spacing w:line="264" w:lineRule="auto"/>
        <w:rPr>
          <w:b/>
          <w:szCs w:val="22"/>
          <w:lang w:val="en-GB"/>
        </w:rPr>
      </w:pPr>
      <w:r w:rsidRPr="00010A62">
        <w:rPr>
          <w:b/>
          <w:szCs w:val="22"/>
          <w:lang w:val="en-GB"/>
        </w:rPr>
        <w:t>On-site safety = competitive advantage</w:t>
      </w:r>
    </w:p>
    <w:p w:rsidR="00010A62" w:rsidRPr="00010A62" w:rsidRDefault="00010A62" w:rsidP="00010A62">
      <w:pPr>
        <w:spacing w:line="264" w:lineRule="auto"/>
        <w:rPr>
          <w:szCs w:val="22"/>
          <w:lang w:val="en-GB"/>
        </w:rPr>
      </w:pPr>
      <w:r w:rsidRPr="00010A62">
        <w:rPr>
          <w:szCs w:val="22"/>
          <w:lang w:val="en-GB"/>
        </w:rPr>
        <w:t>It</w:t>
      </w:r>
      <w:r w:rsidRPr="00010A62">
        <w:rPr>
          <w:rFonts w:hint="eastAsia"/>
          <w:szCs w:val="22"/>
          <w:lang w:val="en-GB"/>
        </w:rPr>
        <w:t>’</w:t>
      </w:r>
      <w:r w:rsidRPr="00010A62">
        <w:rPr>
          <w:szCs w:val="22"/>
          <w:lang w:val="en-GB"/>
        </w:rPr>
        <w:t>s only when you feel safe, and don</w:t>
      </w:r>
      <w:r w:rsidRPr="00010A62">
        <w:rPr>
          <w:rFonts w:hint="eastAsia"/>
          <w:szCs w:val="22"/>
          <w:lang w:val="en-GB"/>
        </w:rPr>
        <w:t>’</w:t>
      </w:r>
      <w:r w:rsidRPr="00010A62">
        <w:rPr>
          <w:szCs w:val="22"/>
          <w:lang w:val="en-GB"/>
        </w:rPr>
        <w:t xml:space="preserve">t always have to worry about putting a foot wrong, that you can concentrate on the job and perform at your best. Obvious, really – and something that needs to be taken much more seriously in construction, where the occupational accident rate is twice as high as in other sectors. Because quite apart from the human suffering and loss of value-creation, many other costs are incurred as well, ranging from sick-leave to legal consequences </w:t>
      </w:r>
      <w:proofErr w:type="gramStart"/>
      <w:r w:rsidRPr="00010A62">
        <w:rPr>
          <w:szCs w:val="22"/>
          <w:lang w:val="en-GB"/>
        </w:rPr>
        <w:t>which may even include work on the site being stopped altogether.</w:t>
      </w:r>
      <w:proofErr w:type="gramEnd"/>
      <w:r w:rsidRPr="00010A62">
        <w:rPr>
          <w:szCs w:val="22"/>
          <w:lang w:val="en-GB"/>
        </w:rPr>
        <w:t xml:space="preserve"> This is why </w:t>
      </w:r>
      <w:proofErr w:type="spellStart"/>
      <w:r w:rsidRPr="00010A62">
        <w:rPr>
          <w:szCs w:val="22"/>
          <w:lang w:val="en-GB"/>
        </w:rPr>
        <w:t>Doka</w:t>
      </w:r>
      <w:proofErr w:type="spellEnd"/>
      <w:r w:rsidRPr="00010A62">
        <w:rPr>
          <w:szCs w:val="22"/>
          <w:lang w:val="en-GB"/>
        </w:rPr>
        <w:t xml:space="preserve"> has long given top priority to making its formwork systems safe and easy to use.</w:t>
      </w:r>
    </w:p>
    <w:p w:rsidR="00010A62" w:rsidRPr="00010A62" w:rsidRDefault="00010A62" w:rsidP="00010A62">
      <w:pPr>
        <w:spacing w:line="264" w:lineRule="auto"/>
        <w:rPr>
          <w:szCs w:val="22"/>
          <w:lang w:val="en-GB"/>
        </w:rPr>
      </w:pPr>
    </w:p>
    <w:p w:rsidR="00010A62" w:rsidRPr="00010A62" w:rsidRDefault="00010A62" w:rsidP="00010A62">
      <w:pPr>
        <w:spacing w:line="264" w:lineRule="auto"/>
        <w:rPr>
          <w:szCs w:val="22"/>
          <w:lang w:val="en-GB"/>
        </w:rPr>
      </w:pPr>
      <w:r w:rsidRPr="00010A62">
        <w:rPr>
          <w:szCs w:val="22"/>
          <w:lang w:val="en-GB"/>
        </w:rPr>
        <w:t xml:space="preserve">What is more, study after study has shown that on safe jobsites, people work faster. This helps speed up the construction workflow and gives </w:t>
      </w:r>
      <w:proofErr w:type="spellStart"/>
      <w:r w:rsidRPr="00010A62">
        <w:rPr>
          <w:szCs w:val="22"/>
          <w:lang w:val="en-GB"/>
        </w:rPr>
        <w:t>Doka</w:t>
      </w:r>
      <w:proofErr w:type="spellEnd"/>
      <w:r w:rsidRPr="00010A62">
        <w:rPr>
          <w:szCs w:val="22"/>
          <w:lang w:val="en-GB"/>
        </w:rPr>
        <w:t xml:space="preserve"> clients a demonstrable competitive edge. The old objection to installing safety systems is that it “means more work”; </w:t>
      </w:r>
      <w:proofErr w:type="spellStart"/>
      <w:r w:rsidRPr="00010A62">
        <w:rPr>
          <w:szCs w:val="22"/>
          <w:lang w:val="en-GB"/>
        </w:rPr>
        <w:t>Doka</w:t>
      </w:r>
      <w:proofErr w:type="spellEnd"/>
      <w:r w:rsidRPr="00010A62">
        <w:rPr>
          <w:szCs w:val="22"/>
          <w:lang w:val="en-GB"/>
        </w:rPr>
        <w:t xml:space="preserve"> has made this objection ever less relevant by developing quick and easy-to-operate safety innovations for every type of forming assignment.</w:t>
      </w:r>
    </w:p>
    <w:p w:rsidR="00010A62" w:rsidRPr="00010A62" w:rsidRDefault="00010A62" w:rsidP="00010A62">
      <w:pPr>
        <w:spacing w:line="264" w:lineRule="auto"/>
        <w:rPr>
          <w:szCs w:val="22"/>
          <w:lang w:val="en-GB"/>
        </w:rPr>
      </w:pPr>
    </w:p>
    <w:p w:rsidR="00010A62" w:rsidRPr="00010A62" w:rsidRDefault="00010A62" w:rsidP="00010A62">
      <w:pPr>
        <w:spacing w:line="264" w:lineRule="auto"/>
        <w:rPr>
          <w:b/>
          <w:szCs w:val="22"/>
          <w:lang w:val="en-GB"/>
        </w:rPr>
      </w:pPr>
      <w:r w:rsidRPr="00010A62">
        <w:rPr>
          <w:b/>
          <w:szCs w:val="22"/>
          <w:lang w:val="en-GB"/>
        </w:rPr>
        <w:t>Sharing experience with international experts</w:t>
      </w:r>
    </w:p>
    <w:p w:rsidR="00B851EB" w:rsidRDefault="00010A62" w:rsidP="00010A62">
      <w:pPr>
        <w:overflowPunct/>
        <w:autoSpaceDE/>
        <w:autoSpaceDN/>
        <w:adjustRightInd/>
        <w:spacing w:line="264" w:lineRule="auto"/>
        <w:textAlignment w:val="auto"/>
        <w:rPr>
          <w:szCs w:val="22"/>
          <w:lang w:val="en-GB"/>
        </w:rPr>
      </w:pPr>
      <w:r w:rsidRPr="00010A62">
        <w:rPr>
          <w:szCs w:val="22"/>
          <w:lang w:val="en-GB"/>
        </w:rPr>
        <w:t xml:space="preserve">The company also has all the right contacts in the safety sector. With the </w:t>
      </w:r>
      <w:proofErr w:type="spellStart"/>
      <w:r w:rsidRPr="00010A62">
        <w:rPr>
          <w:szCs w:val="22"/>
          <w:lang w:val="en-GB"/>
        </w:rPr>
        <w:t>Doka</w:t>
      </w:r>
      <w:proofErr w:type="spellEnd"/>
      <w:r w:rsidRPr="00010A62">
        <w:rPr>
          <w:szCs w:val="22"/>
          <w:lang w:val="en-GB"/>
        </w:rPr>
        <w:t xml:space="preserve"> Safety Network, it has created an international platform where customers, safety specialists, labour inspectors and official bodies can meet, find information and exchange news and views on the latest issues relating to on-site safety. All members will benefit from the information, publications and innovations that the network will provide, giving it a high utility value: As well as the latest Standards, codes and legislative amendments, it will also be spotlighting various aspects of labour law, for example. As a special highlight DSN will give users the opportunity to exchange experience directly with the best experts in the field: online, in person, across borders and across disciplines. </w:t>
      </w:r>
      <w:proofErr w:type="gramStart"/>
      <w:r w:rsidRPr="00010A62">
        <w:rPr>
          <w:szCs w:val="22"/>
          <w:lang w:val="en-GB"/>
        </w:rPr>
        <w:t>‘All-round safety’, so to speak.</w:t>
      </w:r>
      <w:proofErr w:type="gramEnd"/>
      <w:r w:rsidRPr="00010A62">
        <w:rPr>
          <w:szCs w:val="22"/>
          <w:lang w:val="en-GB"/>
        </w:rPr>
        <w:t xml:space="preserve"> You now can sign up with the </w:t>
      </w:r>
      <w:proofErr w:type="spellStart"/>
      <w:r w:rsidRPr="006C1BC0">
        <w:rPr>
          <w:szCs w:val="22"/>
          <w:lang w:val="en-GB"/>
        </w:rPr>
        <w:t>Doka</w:t>
      </w:r>
      <w:proofErr w:type="spellEnd"/>
      <w:r w:rsidRPr="006C1BC0">
        <w:rPr>
          <w:szCs w:val="22"/>
          <w:lang w:val="en-GB"/>
        </w:rPr>
        <w:t xml:space="preserve"> Safety Network at any time, on </w:t>
      </w:r>
      <w:hyperlink r:id="rId7" w:history="1">
        <w:r w:rsidRPr="006C1BC0">
          <w:rPr>
            <w:rStyle w:val="Hyperlink"/>
            <w:color w:val="auto"/>
            <w:szCs w:val="22"/>
            <w:lang w:val="en-GB"/>
          </w:rPr>
          <w:t>www.linkedin.com/groups?gid=4094659</w:t>
        </w:r>
      </w:hyperlink>
      <w:r w:rsidRPr="006C1BC0">
        <w:rPr>
          <w:szCs w:val="22"/>
          <w:lang w:val="en-GB"/>
        </w:rPr>
        <w:t>.</w:t>
      </w:r>
    </w:p>
    <w:p w:rsidR="00F7041A" w:rsidRDefault="00F7041A" w:rsidP="00010A62">
      <w:pPr>
        <w:overflowPunct/>
        <w:autoSpaceDE/>
        <w:autoSpaceDN/>
        <w:adjustRightInd/>
        <w:spacing w:line="264" w:lineRule="auto"/>
        <w:textAlignment w:val="auto"/>
        <w:rPr>
          <w:szCs w:val="22"/>
          <w:lang w:val="en-GB"/>
        </w:rPr>
      </w:pPr>
    </w:p>
    <w:p w:rsidR="00F7041A" w:rsidRPr="00F7041A" w:rsidRDefault="00F7041A" w:rsidP="00F7041A">
      <w:pPr>
        <w:overflowPunct/>
        <w:autoSpaceDE/>
        <w:adjustRightInd/>
        <w:spacing w:line="264" w:lineRule="auto"/>
        <w:rPr>
          <w:lang w:val="en-US"/>
        </w:rPr>
      </w:pPr>
      <w:r w:rsidRPr="00F7041A">
        <w:rPr>
          <w:b/>
          <w:lang w:val="en-US"/>
        </w:rPr>
        <w:t xml:space="preserve">Download </w:t>
      </w:r>
      <w:r>
        <w:rPr>
          <w:b/>
          <w:lang w:val="en-US"/>
        </w:rPr>
        <w:t>p</w:t>
      </w:r>
      <w:r w:rsidRPr="00F7041A">
        <w:rPr>
          <w:b/>
          <w:lang w:val="en-US"/>
        </w:rPr>
        <w:t>ress release and photos:</w:t>
      </w:r>
      <w:r w:rsidRPr="00F7041A">
        <w:rPr>
          <w:lang w:val="en-US"/>
        </w:rPr>
        <w:t xml:space="preserve"> </w:t>
      </w:r>
      <w:hyperlink r:id="rId8" w:history="1">
        <w:r w:rsidRPr="00F7041A">
          <w:rPr>
            <w:rStyle w:val="Hyperlink"/>
            <w:rFonts w:eastAsia="SimSun"/>
            <w:color w:val="auto"/>
            <w:lang w:val="en-US"/>
          </w:rPr>
          <w:t>www.doka.com</w:t>
        </w:r>
      </w:hyperlink>
      <w:r w:rsidRPr="00F7041A">
        <w:rPr>
          <w:lang w:val="en-US"/>
        </w:rPr>
        <w:t xml:space="preserve"> – Newsroom – Press</w:t>
      </w:r>
    </w:p>
    <w:p w:rsidR="00BC146F" w:rsidRPr="00F7041A" w:rsidRDefault="00BC146F" w:rsidP="00B851EB">
      <w:pPr>
        <w:overflowPunct/>
        <w:autoSpaceDE/>
        <w:autoSpaceDN/>
        <w:adjustRightInd/>
        <w:textAlignment w:val="auto"/>
        <w:rPr>
          <w:rFonts w:cs="Arial"/>
          <w:b/>
          <w:szCs w:val="22"/>
          <w:lang w:val="en-US"/>
        </w:rPr>
      </w:pPr>
      <w:r w:rsidRPr="00F7041A">
        <w:rPr>
          <w:rFonts w:cs="Arial"/>
          <w:b/>
          <w:szCs w:val="22"/>
          <w:lang w:val="en-US"/>
        </w:rPr>
        <w:br w:type="page"/>
      </w:r>
    </w:p>
    <w:p w:rsidR="00783800" w:rsidRPr="00CF4550" w:rsidRDefault="007B050D" w:rsidP="00BC146F">
      <w:pPr>
        <w:rPr>
          <w:rFonts w:cs="Arial"/>
          <w:b/>
          <w:sz w:val="20"/>
          <w:lang w:val="en-US"/>
        </w:rPr>
      </w:pPr>
      <w:r w:rsidRPr="00CF4550">
        <w:rPr>
          <w:rFonts w:cs="Arial"/>
          <w:b/>
          <w:sz w:val="20"/>
          <w:lang w:val="en-US"/>
        </w:rPr>
        <w:lastRenderedPageBreak/>
        <w:t>About</w:t>
      </w:r>
      <w:r w:rsidR="006577DD" w:rsidRPr="00CF4550">
        <w:rPr>
          <w:rFonts w:cs="Arial"/>
          <w:b/>
          <w:sz w:val="20"/>
          <w:lang w:val="en-US"/>
        </w:rPr>
        <w:t xml:space="preserve"> </w:t>
      </w:r>
      <w:proofErr w:type="spellStart"/>
      <w:r w:rsidR="006577DD" w:rsidRPr="00CF4550">
        <w:rPr>
          <w:rFonts w:cs="Arial"/>
          <w:b/>
          <w:sz w:val="20"/>
          <w:lang w:val="en-US"/>
        </w:rPr>
        <w:t>Doka</w:t>
      </w:r>
      <w:proofErr w:type="spellEnd"/>
      <w:r w:rsidR="006577DD" w:rsidRPr="00CF4550">
        <w:rPr>
          <w:rFonts w:cs="Arial"/>
          <w:b/>
          <w:sz w:val="20"/>
          <w:lang w:val="en-US"/>
        </w:rPr>
        <w:t>:</w:t>
      </w:r>
    </w:p>
    <w:p w:rsidR="00783800" w:rsidRPr="00CF4550" w:rsidRDefault="00CF4550" w:rsidP="00BC146F">
      <w:pPr>
        <w:rPr>
          <w:rFonts w:cs="Arial"/>
          <w:sz w:val="20"/>
          <w:lang w:val="en-US"/>
        </w:rPr>
      </w:pPr>
      <w:proofErr w:type="spellStart"/>
      <w:r w:rsidRPr="00CF4550">
        <w:rPr>
          <w:sz w:val="20"/>
          <w:lang w:val="en-US"/>
        </w:rPr>
        <w:t>Doka</w:t>
      </w:r>
      <w:proofErr w:type="spellEnd"/>
      <w:r w:rsidRPr="00CF4550">
        <w:rPr>
          <w:sz w:val="20"/>
          <w:lang w:val="en-US"/>
        </w:rPr>
        <w:t xml:space="preserve"> is one of the world's leading companies for developing, manufacturing and distributing formwork technology for use in all fields of the construction sector. With more than 140 sales and logistics facilities in over 70 countries, the </w:t>
      </w:r>
      <w:proofErr w:type="spellStart"/>
      <w:r w:rsidRPr="00CF4550">
        <w:rPr>
          <w:sz w:val="20"/>
          <w:lang w:val="en-US"/>
        </w:rPr>
        <w:t>Doka</w:t>
      </w:r>
      <w:proofErr w:type="spellEnd"/>
      <w:r w:rsidRPr="00CF4550">
        <w:rPr>
          <w:sz w:val="20"/>
          <w:lang w:val="en-US"/>
        </w:rPr>
        <w:t xml:space="preserve"> Group has a highly efficient distribution network which ensures that equipment and technical support can be provided swiftly and professionally. The </w:t>
      </w:r>
      <w:proofErr w:type="spellStart"/>
      <w:r w:rsidRPr="00CF4550">
        <w:rPr>
          <w:sz w:val="20"/>
          <w:lang w:val="en-US"/>
        </w:rPr>
        <w:t>Doka</w:t>
      </w:r>
      <w:proofErr w:type="spellEnd"/>
      <w:r w:rsidRPr="00CF4550">
        <w:rPr>
          <w:sz w:val="20"/>
          <w:lang w:val="en-US"/>
        </w:rPr>
        <w:t xml:space="preserve"> Group is a</w:t>
      </w:r>
      <w:r w:rsidR="00D545EC">
        <w:rPr>
          <w:sz w:val="20"/>
          <w:lang w:val="en-US"/>
        </w:rPr>
        <w:t xml:space="preserve"> division </w:t>
      </w:r>
      <w:r w:rsidRPr="00CF4550">
        <w:rPr>
          <w:sz w:val="20"/>
          <w:lang w:val="en-US"/>
        </w:rPr>
        <w:t xml:space="preserve">of the </w:t>
      </w:r>
      <w:proofErr w:type="spellStart"/>
      <w:r w:rsidRPr="00CF4550">
        <w:rPr>
          <w:sz w:val="20"/>
          <w:lang w:val="en-US"/>
        </w:rPr>
        <w:t>Umdasch</w:t>
      </w:r>
      <w:proofErr w:type="spellEnd"/>
      <w:r w:rsidRPr="00CF4550">
        <w:rPr>
          <w:sz w:val="20"/>
          <w:lang w:val="en-US"/>
        </w:rPr>
        <w:t xml:space="preserve"> Group and employs more than 5200 people worldwide.</w:t>
      </w:r>
    </w:p>
    <w:p w:rsidR="00BC146F" w:rsidRPr="00B851EB" w:rsidRDefault="00BC146F" w:rsidP="00B851EB">
      <w:pPr>
        <w:rPr>
          <w:rFonts w:cs="Arial"/>
          <w:sz w:val="20"/>
          <w:lang w:val="en-US"/>
        </w:rPr>
      </w:pPr>
    </w:p>
    <w:p w:rsidR="0027192C" w:rsidRPr="008F0DE1" w:rsidRDefault="0027192C" w:rsidP="00B851EB">
      <w:pPr>
        <w:rPr>
          <w:rFonts w:cs="Arial"/>
          <w:b/>
          <w:sz w:val="20"/>
          <w:lang w:val="en-US"/>
        </w:rPr>
      </w:pPr>
      <w:r w:rsidRPr="008F0DE1">
        <w:rPr>
          <w:rFonts w:cs="Arial"/>
          <w:b/>
          <w:sz w:val="20"/>
          <w:lang w:val="en-US"/>
        </w:rPr>
        <w:t>Press</w:t>
      </w:r>
      <w:r w:rsidR="007B050D" w:rsidRPr="008F0DE1">
        <w:rPr>
          <w:rFonts w:cs="Arial"/>
          <w:b/>
          <w:sz w:val="20"/>
          <w:lang w:val="en-US"/>
        </w:rPr>
        <w:t xml:space="preserve"> contact</w:t>
      </w:r>
      <w:r w:rsidRPr="008F0DE1">
        <w:rPr>
          <w:rFonts w:cs="Arial"/>
          <w:b/>
          <w:sz w:val="20"/>
          <w:lang w:val="en-US"/>
        </w:rPr>
        <w:t>:</w:t>
      </w:r>
    </w:p>
    <w:p w:rsidR="0027192C" w:rsidRPr="008F0DE1" w:rsidRDefault="0027192C" w:rsidP="00B851EB">
      <w:pPr>
        <w:rPr>
          <w:rFonts w:cs="Arial"/>
          <w:sz w:val="20"/>
          <w:lang w:val="en-US"/>
        </w:rPr>
      </w:pPr>
      <w:r w:rsidRPr="008F0DE1">
        <w:rPr>
          <w:rFonts w:cs="Arial"/>
          <w:sz w:val="20"/>
          <w:lang w:val="en-US"/>
        </w:rPr>
        <w:t xml:space="preserve">Stefan </w:t>
      </w:r>
      <w:proofErr w:type="spellStart"/>
      <w:r w:rsidRPr="008F0DE1">
        <w:rPr>
          <w:rFonts w:cs="Arial"/>
          <w:sz w:val="20"/>
          <w:lang w:val="en-US"/>
        </w:rPr>
        <w:t>Pruckmayr</w:t>
      </w:r>
      <w:proofErr w:type="spellEnd"/>
      <w:r w:rsidRPr="008F0DE1">
        <w:rPr>
          <w:rFonts w:cs="Arial"/>
          <w:sz w:val="20"/>
          <w:lang w:val="en-US"/>
        </w:rPr>
        <w:t>, Public Relations</w:t>
      </w:r>
      <w:r w:rsidR="009552D3">
        <w:rPr>
          <w:rFonts w:cs="Arial"/>
          <w:sz w:val="20"/>
          <w:lang w:val="en-US"/>
        </w:rPr>
        <w:t xml:space="preserve"> Manager</w:t>
      </w:r>
    </w:p>
    <w:p w:rsidR="0027192C" w:rsidRPr="00B851EB" w:rsidRDefault="0027192C" w:rsidP="00B851EB">
      <w:pPr>
        <w:rPr>
          <w:rFonts w:cs="Arial"/>
          <w:sz w:val="20"/>
        </w:rPr>
      </w:pPr>
      <w:r w:rsidRPr="00B851EB">
        <w:rPr>
          <w:rFonts w:cs="Arial"/>
          <w:sz w:val="20"/>
        </w:rPr>
        <w:t xml:space="preserve">Josef </w:t>
      </w:r>
      <w:proofErr w:type="spellStart"/>
      <w:r w:rsidRPr="00B851EB">
        <w:rPr>
          <w:rFonts w:cs="Arial"/>
          <w:sz w:val="20"/>
        </w:rPr>
        <w:t>Umdasch</w:t>
      </w:r>
      <w:proofErr w:type="spellEnd"/>
      <w:r w:rsidRPr="00B851EB">
        <w:rPr>
          <w:rFonts w:cs="Arial"/>
          <w:sz w:val="20"/>
        </w:rPr>
        <w:t xml:space="preserve"> Platz 1, 3300 Amstetten (Austria)</w:t>
      </w:r>
    </w:p>
    <w:p w:rsidR="0027192C" w:rsidRPr="00B851EB" w:rsidRDefault="0027192C" w:rsidP="00B851EB">
      <w:pPr>
        <w:rPr>
          <w:rFonts w:cs="Arial"/>
          <w:sz w:val="20"/>
        </w:rPr>
      </w:pPr>
      <w:r w:rsidRPr="00B851EB">
        <w:rPr>
          <w:rFonts w:cs="Arial"/>
          <w:sz w:val="20"/>
        </w:rPr>
        <w:t>Tel.: +43 7472 605-2505</w:t>
      </w:r>
    </w:p>
    <w:p w:rsidR="0027192C" w:rsidRPr="00B851EB" w:rsidRDefault="0027192C" w:rsidP="00B851EB">
      <w:pPr>
        <w:rPr>
          <w:rFonts w:cs="Arial"/>
          <w:sz w:val="20"/>
        </w:rPr>
      </w:pPr>
      <w:r w:rsidRPr="00B851EB">
        <w:rPr>
          <w:rFonts w:cs="Arial"/>
          <w:sz w:val="20"/>
        </w:rPr>
        <w:t>E-Mail: stefan.pruckmayr@doka.com</w:t>
      </w:r>
    </w:p>
    <w:p w:rsidR="0027192C" w:rsidRPr="008F0DE1" w:rsidRDefault="0027192C" w:rsidP="00B851EB">
      <w:pPr>
        <w:rPr>
          <w:rFonts w:cs="Arial"/>
          <w:sz w:val="20"/>
          <w:lang w:val="en-US"/>
        </w:rPr>
      </w:pPr>
      <w:r w:rsidRPr="008F0DE1">
        <w:rPr>
          <w:rFonts w:cs="Arial"/>
          <w:sz w:val="20"/>
          <w:lang w:val="en-US"/>
        </w:rPr>
        <w:t>Web: www.doka.com</w:t>
      </w:r>
    </w:p>
    <w:p w:rsidR="00783800" w:rsidRPr="008F0DE1" w:rsidRDefault="00783800" w:rsidP="00B851EB">
      <w:pPr>
        <w:rPr>
          <w:rFonts w:cs="Arial"/>
          <w:sz w:val="20"/>
          <w:lang w:val="en-US"/>
        </w:rPr>
      </w:pPr>
    </w:p>
    <w:p w:rsidR="00783800" w:rsidRPr="008F0DE1" w:rsidRDefault="00783800" w:rsidP="00B851EB">
      <w:pPr>
        <w:rPr>
          <w:rFonts w:cs="Arial"/>
          <w:sz w:val="20"/>
          <w:lang w:val="en-US"/>
        </w:rPr>
      </w:pPr>
    </w:p>
    <w:p w:rsidR="00CD2AB6" w:rsidRPr="00603885" w:rsidRDefault="00DC1055" w:rsidP="00603885">
      <w:pPr>
        <w:pStyle w:val="StandardWeb"/>
        <w:spacing w:before="0" w:beforeAutospacing="0" w:after="0" w:afterAutospacing="0"/>
        <w:rPr>
          <w:rFonts w:ascii="Arial" w:hAnsi="Arial" w:cs="Arial"/>
          <w:sz w:val="20"/>
          <w:szCs w:val="20"/>
        </w:rPr>
      </w:pPr>
      <w:r w:rsidRPr="00603885">
        <w:rPr>
          <w:rFonts w:ascii="Arial" w:hAnsi="Arial" w:cs="Arial"/>
          <w:b/>
          <w:sz w:val="20"/>
          <w:szCs w:val="20"/>
        </w:rPr>
        <w:t>Captions</w:t>
      </w:r>
      <w:r w:rsidR="00CD2AB6" w:rsidRPr="00603885">
        <w:rPr>
          <w:rFonts w:ascii="Arial" w:hAnsi="Arial" w:cs="Arial"/>
          <w:b/>
          <w:sz w:val="20"/>
          <w:szCs w:val="20"/>
        </w:rPr>
        <w:t>:</w:t>
      </w:r>
    </w:p>
    <w:p w:rsidR="00CD2AB6" w:rsidRPr="00603885" w:rsidRDefault="00CD2AB6" w:rsidP="00603885">
      <w:pPr>
        <w:pStyle w:val="StandardWeb"/>
        <w:spacing w:before="0" w:beforeAutospacing="0" w:after="0" w:afterAutospacing="0"/>
        <w:rPr>
          <w:rFonts w:ascii="Arial" w:hAnsi="Arial" w:cs="Arial"/>
          <w:sz w:val="20"/>
          <w:szCs w:val="20"/>
        </w:rPr>
      </w:pPr>
    </w:p>
    <w:p w:rsidR="00603885" w:rsidRPr="00603885" w:rsidRDefault="00603885" w:rsidP="00603885">
      <w:pPr>
        <w:pStyle w:val="StandardWeb"/>
        <w:spacing w:before="0" w:beforeAutospacing="0" w:after="0" w:afterAutospacing="0"/>
        <w:rPr>
          <w:rFonts w:ascii="Arial" w:hAnsi="Arial" w:cs="Arial"/>
          <w:b/>
          <w:sz w:val="20"/>
          <w:szCs w:val="20"/>
        </w:rPr>
      </w:pPr>
      <w:r w:rsidRPr="00603885">
        <w:rPr>
          <w:rFonts w:ascii="Arial" w:hAnsi="Arial" w:cs="Arial"/>
          <w:b/>
          <w:sz w:val="20"/>
          <w:szCs w:val="20"/>
        </w:rPr>
        <w:t>Doka_2011_10_Doka_Safety_Network_IMG_01</w:t>
      </w:r>
    </w:p>
    <w:p w:rsidR="00603885" w:rsidRPr="006C1BC0" w:rsidRDefault="00603885" w:rsidP="00603885">
      <w:pPr>
        <w:pStyle w:val="StandardWeb"/>
        <w:spacing w:before="0" w:beforeAutospacing="0" w:after="0" w:afterAutospacing="0"/>
        <w:rPr>
          <w:rFonts w:ascii="Arial" w:hAnsi="Arial" w:cs="Arial"/>
          <w:sz w:val="20"/>
          <w:szCs w:val="20"/>
        </w:rPr>
      </w:pPr>
      <w:r w:rsidRPr="00603885">
        <w:rPr>
          <w:rFonts w:ascii="Arial" w:hAnsi="Arial" w:cs="Arial"/>
          <w:sz w:val="20"/>
          <w:szCs w:val="20"/>
          <w:lang w:val="en-GB"/>
        </w:rPr>
        <w:t xml:space="preserve">The </w:t>
      </w:r>
      <w:proofErr w:type="spellStart"/>
      <w:r w:rsidRPr="00603885">
        <w:rPr>
          <w:rFonts w:ascii="Arial" w:hAnsi="Arial" w:cs="Arial"/>
          <w:sz w:val="20"/>
          <w:szCs w:val="20"/>
          <w:lang w:val="en-GB"/>
        </w:rPr>
        <w:t>Doka</w:t>
      </w:r>
      <w:proofErr w:type="spellEnd"/>
      <w:r w:rsidRPr="00603885">
        <w:rPr>
          <w:rFonts w:ascii="Arial" w:hAnsi="Arial" w:cs="Arial"/>
          <w:sz w:val="20"/>
          <w:szCs w:val="20"/>
          <w:lang w:val="en-GB"/>
        </w:rPr>
        <w:t xml:space="preserve"> Safety Network – a ‘safe’ bet with a sure payoff. Joining is easy: </w:t>
      </w:r>
      <w:hyperlink r:id="rId9" w:history="1">
        <w:r w:rsidRPr="006C1BC0">
          <w:rPr>
            <w:rStyle w:val="Hyperlink"/>
            <w:rFonts w:ascii="Arial" w:hAnsi="Arial" w:cs="Arial"/>
            <w:color w:val="auto"/>
            <w:sz w:val="20"/>
            <w:szCs w:val="20"/>
            <w:u w:val="none"/>
          </w:rPr>
          <w:t>www.linkedin.com/groups?gid=4094659</w:t>
        </w:r>
      </w:hyperlink>
    </w:p>
    <w:p w:rsidR="00603885" w:rsidRPr="006C1BC0" w:rsidRDefault="00603885" w:rsidP="00603885">
      <w:pPr>
        <w:pStyle w:val="StandardWeb"/>
        <w:spacing w:before="0" w:beforeAutospacing="0" w:after="0" w:afterAutospacing="0"/>
        <w:jc w:val="right"/>
        <w:rPr>
          <w:rFonts w:ascii="Arial" w:hAnsi="Arial" w:cs="Arial"/>
          <w:sz w:val="20"/>
          <w:szCs w:val="20"/>
        </w:rPr>
      </w:pPr>
      <w:proofErr w:type="spellStart"/>
      <w:r w:rsidRPr="006C1BC0">
        <w:rPr>
          <w:rFonts w:ascii="Arial" w:hAnsi="Arial" w:cs="Arial"/>
          <w:sz w:val="20"/>
          <w:szCs w:val="20"/>
        </w:rPr>
        <w:t>Foto</w:t>
      </w:r>
      <w:proofErr w:type="spellEnd"/>
      <w:r w:rsidRPr="006C1BC0">
        <w:rPr>
          <w:rFonts w:ascii="Arial" w:hAnsi="Arial" w:cs="Arial"/>
          <w:sz w:val="20"/>
          <w:szCs w:val="20"/>
        </w:rPr>
        <w:t xml:space="preserve">: </w:t>
      </w:r>
      <w:proofErr w:type="spellStart"/>
      <w:r w:rsidRPr="006C1BC0">
        <w:rPr>
          <w:rFonts w:ascii="Arial" w:hAnsi="Arial" w:cs="Arial"/>
          <w:sz w:val="20"/>
          <w:szCs w:val="20"/>
        </w:rPr>
        <w:t>Doka</w:t>
      </w:r>
      <w:proofErr w:type="spellEnd"/>
    </w:p>
    <w:p w:rsidR="00603885" w:rsidRPr="006C1BC0" w:rsidRDefault="00603885" w:rsidP="00603885">
      <w:pPr>
        <w:pStyle w:val="StandardWeb"/>
        <w:spacing w:before="0" w:beforeAutospacing="0" w:after="0" w:afterAutospacing="0"/>
        <w:rPr>
          <w:rFonts w:ascii="Arial" w:hAnsi="Arial" w:cs="Arial"/>
          <w:sz w:val="20"/>
          <w:szCs w:val="20"/>
        </w:rPr>
      </w:pPr>
    </w:p>
    <w:p w:rsidR="00603885" w:rsidRPr="00822E61" w:rsidRDefault="006C1BC0" w:rsidP="00603885">
      <w:pPr>
        <w:pStyle w:val="StandardWeb"/>
        <w:spacing w:before="0" w:beforeAutospacing="0" w:after="0" w:afterAutospacing="0"/>
        <w:rPr>
          <w:rFonts w:ascii="Arial" w:hAnsi="Arial" w:cs="Arial"/>
          <w:b/>
          <w:sz w:val="20"/>
          <w:szCs w:val="20"/>
        </w:rPr>
      </w:pPr>
      <w:r>
        <w:rPr>
          <w:rFonts w:ascii="Arial" w:hAnsi="Arial" w:cs="Arial"/>
          <w:b/>
          <w:sz w:val="20"/>
          <w:szCs w:val="20"/>
        </w:rPr>
        <w:t>Doka_2011_10</w:t>
      </w:r>
      <w:r w:rsidR="00603885" w:rsidRPr="00822E61">
        <w:rPr>
          <w:rFonts w:ascii="Arial" w:hAnsi="Arial" w:cs="Arial"/>
          <w:b/>
          <w:sz w:val="20"/>
          <w:szCs w:val="20"/>
        </w:rPr>
        <w:t>_Doka_Safety_Network</w:t>
      </w:r>
      <w:r w:rsidR="00822E61" w:rsidRPr="00822E61">
        <w:rPr>
          <w:rFonts w:ascii="Arial" w:hAnsi="Arial" w:cs="Arial"/>
          <w:b/>
          <w:sz w:val="20"/>
          <w:szCs w:val="20"/>
        </w:rPr>
        <w:t>_IMG_02</w:t>
      </w:r>
    </w:p>
    <w:p w:rsidR="00603885" w:rsidRPr="00603885" w:rsidRDefault="00603885" w:rsidP="00603885">
      <w:pPr>
        <w:pStyle w:val="StandardWeb"/>
        <w:spacing w:before="0" w:beforeAutospacing="0" w:after="0" w:afterAutospacing="0"/>
        <w:rPr>
          <w:rFonts w:ascii="Arial" w:hAnsi="Arial" w:cs="Arial"/>
          <w:color w:val="000000"/>
          <w:sz w:val="20"/>
          <w:szCs w:val="20"/>
        </w:rPr>
      </w:pPr>
      <w:r w:rsidRPr="00603885">
        <w:rPr>
          <w:rFonts w:ascii="Arial" w:hAnsi="Arial" w:cs="Arial"/>
          <w:sz w:val="20"/>
          <w:szCs w:val="20"/>
          <w:lang w:val="en-GB"/>
        </w:rPr>
        <w:t>Proven by many studies: on safe jobsites, people work faster</w:t>
      </w:r>
    </w:p>
    <w:p w:rsidR="00603885" w:rsidRPr="00603885" w:rsidRDefault="00603885" w:rsidP="00603885">
      <w:pPr>
        <w:pStyle w:val="StandardWeb"/>
        <w:spacing w:before="0" w:beforeAutospacing="0" w:after="0" w:afterAutospacing="0"/>
        <w:jc w:val="right"/>
        <w:rPr>
          <w:rFonts w:ascii="Arial" w:hAnsi="Arial" w:cs="Arial"/>
          <w:sz w:val="20"/>
          <w:szCs w:val="20"/>
          <w:lang w:val="de-DE"/>
        </w:rPr>
      </w:pPr>
      <w:r w:rsidRPr="00603885">
        <w:rPr>
          <w:rFonts w:ascii="Arial" w:hAnsi="Arial" w:cs="Arial"/>
          <w:sz w:val="20"/>
          <w:szCs w:val="20"/>
          <w:lang w:val="de-DE"/>
        </w:rPr>
        <w:t xml:space="preserve">Foto: </w:t>
      </w:r>
      <w:proofErr w:type="spellStart"/>
      <w:r w:rsidRPr="00603885">
        <w:rPr>
          <w:rFonts w:ascii="Arial" w:hAnsi="Arial" w:cs="Arial"/>
          <w:sz w:val="20"/>
          <w:szCs w:val="20"/>
          <w:lang w:val="de-DE"/>
        </w:rPr>
        <w:t>Doka</w:t>
      </w:r>
      <w:proofErr w:type="spellEnd"/>
    </w:p>
    <w:p w:rsidR="00CD2AB6" w:rsidRPr="00603885" w:rsidRDefault="00CD2AB6" w:rsidP="00603885">
      <w:pPr>
        <w:rPr>
          <w:rFonts w:cs="Arial"/>
          <w:sz w:val="20"/>
        </w:rPr>
      </w:pPr>
    </w:p>
    <w:sectPr w:rsidR="00CD2AB6" w:rsidRPr="00603885" w:rsidSect="00BB424C">
      <w:headerReference w:type="default" r:id="rId10"/>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69E" w:rsidRDefault="0048669E" w:rsidP="00C079A4">
      <w:r>
        <w:rPr>
          <w:lang w:val="en-US"/>
        </w:rPr>
        <w:separator/>
      </w:r>
    </w:p>
  </w:endnote>
  <w:endnote w:type="continuationSeparator" w:id="0">
    <w:p w:rsidR="0048669E" w:rsidRDefault="0048669E"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69E" w:rsidRDefault="0048669E" w:rsidP="00C079A4">
      <w:r>
        <w:rPr>
          <w:lang w:val="en-US"/>
        </w:rPr>
        <w:separator/>
      </w:r>
    </w:p>
  </w:footnote>
  <w:footnote w:type="continuationSeparator" w:id="0">
    <w:p w:rsidR="0048669E" w:rsidRDefault="0048669E"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69E" w:rsidRDefault="0048669E"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747A"/>
    <w:rsid w:val="00010A62"/>
    <w:rsid w:val="00014631"/>
    <w:rsid w:val="000909C0"/>
    <w:rsid w:val="000A1FBA"/>
    <w:rsid w:val="000B02B6"/>
    <w:rsid w:val="000B2CD9"/>
    <w:rsid w:val="000E35DE"/>
    <w:rsid w:val="000E3AD8"/>
    <w:rsid w:val="000E6741"/>
    <w:rsid w:val="001148C8"/>
    <w:rsid w:val="00115DDD"/>
    <w:rsid w:val="001215DA"/>
    <w:rsid w:val="00157E9F"/>
    <w:rsid w:val="00166436"/>
    <w:rsid w:val="00183421"/>
    <w:rsid w:val="001869AC"/>
    <w:rsid w:val="001A12B7"/>
    <w:rsid w:val="001C4334"/>
    <w:rsid w:val="001D19C5"/>
    <w:rsid w:val="001F0AC0"/>
    <w:rsid w:val="001F0EF5"/>
    <w:rsid w:val="001F150A"/>
    <w:rsid w:val="001F2532"/>
    <w:rsid w:val="00212BDB"/>
    <w:rsid w:val="00227C61"/>
    <w:rsid w:val="00232975"/>
    <w:rsid w:val="00256ACE"/>
    <w:rsid w:val="0027192C"/>
    <w:rsid w:val="00287CFD"/>
    <w:rsid w:val="002977F1"/>
    <w:rsid w:val="002B0CD5"/>
    <w:rsid w:val="002D05D6"/>
    <w:rsid w:val="002F017B"/>
    <w:rsid w:val="002F0869"/>
    <w:rsid w:val="002F32BD"/>
    <w:rsid w:val="002F62A6"/>
    <w:rsid w:val="0032628D"/>
    <w:rsid w:val="003312BE"/>
    <w:rsid w:val="0036305E"/>
    <w:rsid w:val="0037209A"/>
    <w:rsid w:val="00396950"/>
    <w:rsid w:val="003B20D5"/>
    <w:rsid w:val="003B589D"/>
    <w:rsid w:val="003C5B02"/>
    <w:rsid w:val="003E1082"/>
    <w:rsid w:val="003E3AFE"/>
    <w:rsid w:val="00403208"/>
    <w:rsid w:val="00405015"/>
    <w:rsid w:val="00412A24"/>
    <w:rsid w:val="00417B93"/>
    <w:rsid w:val="004257B3"/>
    <w:rsid w:val="004408C9"/>
    <w:rsid w:val="00445F40"/>
    <w:rsid w:val="0048669E"/>
    <w:rsid w:val="00492C0E"/>
    <w:rsid w:val="004A1760"/>
    <w:rsid w:val="004B0380"/>
    <w:rsid w:val="004B4AC1"/>
    <w:rsid w:val="004C0F99"/>
    <w:rsid w:val="004D2F67"/>
    <w:rsid w:val="004E2A47"/>
    <w:rsid w:val="004E415B"/>
    <w:rsid w:val="004F06B4"/>
    <w:rsid w:val="004F2F17"/>
    <w:rsid w:val="004F500D"/>
    <w:rsid w:val="005139DC"/>
    <w:rsid w:val="00530133"/>
    <w:rsid w:val="00551551"/>
    <w:rsid w:val="005C1135"/>
    <w:rsid w:val="005C437B"/>
    <w:rsid w:val="005D399E"/>
    <w:rsid w:val="00603885"/>
    <w:rsid w:val="006208D9"/>
    <w:rsid w:val="00635102"/>
    <w:rsid w:val="00651305"/>
    <w:rsid w:val="00652A58"/>
    <w:rsid w:val="006577DD"/>
    <w:rsid w:val="00667445"/>
    <w:rsid w:val="00671B6C"/>
    <w:rsid w:val="00691BE0"/>
    <w:rsid w:val="006B78C7"/>
    <w:rsid w:val="006C1BC0"/>
    <w:rsid w:val="00751724"/>
    <w:rsid w:val="007645A6"/>
    <w:rsid w:val="0076726D"/>
    <w:rsid w:val="00776483"/>
    <w:rsid w:val="00776A42"/>
    <w:rsid w:val="00783800"/>
    <w:rsid w:val="007A6D49"/>
    <w:rsid w:val="007B050D"/>
    <w:rsid w:val="007C6E7A"/>
    <w:rsid w:val="007D3B6C"/>
    <w:rsid w:val="007E1932"/>
    <w:rsid w:val="00811CBF"/>
    <w:rsid w:val="00822E61"/>
    <w:rsid w:val="008330AF"/>
    <w:rsid w:val="00852EE6"/>
    <w:rsid w:val="00877D6C"/>
    <w:rsid w:val="00895893"/>
    <w:rsid w:val="008E025D"/>
    <w:rsid w:val="008F0DE1"/>
    <w:rsid w:val="00926441"/>
    <w:rsid w:val="00940A02"/>
    <w:rsid w:val="0094743E"/>
    <w:rsid w:val="00954EF4"/>
    <w:rsid w:val="009552D3"/>
    <w:rsid w:val="009572CE"/>
    <w:rsid w:val="00961CD7"/>
    <w:rsid w:val="00962F70"/>
    <w:rsid w:val="009935BA"/>
    <w:rsid w:val="009B1339"/>
    <w:rsid w:val="00A27CDF"/>
    <w:rsid w:val="00A36A76"/>
    <w:rsid w:val="00A54ECA"/>
    <w:rsid w:val="00A55832"/>
    <w:rsid w:val="00A63FE6"/>
    <w:rsid w:val="00AA096C"/>
    <w:rsid w:val="00AF27E1"/>
    <w:rsid w:val="00B0401C"/>
    <w:rsid w:val="00B142A0"/>
    <w:rsid w:val="00B502B9"/>
    <w:rsid w:val="00B61836"/>
    <w:rsid w:val="00B75E4A"/>
    <w:rsid w:val="00B851EB"/>
    <w:rsid w:val="00B97F24"/>
    <w:rsid w:val="00BA0102"/>
    <w:rsid w:val="00BA17CC"/>
    <w:rsid w:val="00BB1AC2"/>
    <w:rsid w:val="00BB424C"/>
    <w:rsid w:val="00BC146F"/>
    <w:rsid w:val="00BD151A"/>
    <w:rsid w:val="00BD15B2"/>
    <w:rsid w:val="00BE3FE8"/>
    <w:rsid w:val="00BF1B65"/>
    <w:rsid w:val="00BF5DFE"/>
    <w:rsid w:val="00C079A4"/>
    <w:rsid w:val="00C167F8"/>
    <w:rsid w:val="00C31551"/>
    <w:rsid w:val="00C45212"/>
    <w:rsid w:val="00C97F72"/>
    <w:rsid w:val="00CB7272"/>
    <w:rsid w:val="00CD2AB6"/>
    <w:rsid w:val="00CE0FB7"/>
    <w:rsid w:val="00CF4550"/>
    <w:rsid w:val="00CF5E2C"/>
    <w:rsid w:val="00D23C50"/>
    <w:rsid w:val="00D2662E"/>
    <w:rsid w:val="00D365B3"/>
    <w:rsid w:val="00D44A55"/>
    <w:rsid w:val="00D545EC"/>
    <w:rsid w:val="00D5493F"/>
    <w:rsid w:val="00D66655"/>
    <w:rsid w:val="00D84FB0"/>
    <w:rsid w:val="00DA5D9A"/>
    <w:rsid w:val="00DC1055"/>
    <w:rsid w:val="00DE28E5"/>
    <w:rsid w:val="00DF03CD"/>
    <w:rsid w:val="00E01C61"/>
    <w:rsid w:val="00E0306D"/>
    <w:rsid w:val="00E15FE5"/>
    <w:rsid w:val="00E27BED"/>
    <w:rsid w:val="00E4713E"/>
    <w:rsid w:val="00E64721"/>
    <w:rsid w:val="00EB5ECB"/>
    <w:rsid w:val="00EF488A"/>
    <w:rsid w:val="00EF59EA"/>
    <w:rsid w:val="00F06B10"/>
    <w:rsid w:val="00F258B9"/>
    <w:rsid w:val="00F326B6"/>
    <w:rsid w:val="00F46C92"/>
    <w:rsid w:val="00F52AEA"/>
    <w:rsid w:val="00F7041A"/>
    <w:rsid w:val="00F87A68"/>
    <w:rsid w:val="00FB32CA"/>
    <w:rsid w:val="00FE2D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46690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3" Type="http://schemas.openxmlformats.org/officeDocument/2006/relationships/settings" Target="settings.xml"/><Relationship Id="rId7" Type="http://schemas.openxmlformats.org/officeDocument/2006/relationships/hyperlink" Target="http://www.linkedin.com/groups?gid=40946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acebook.com/groups/Doka.SafetyNetwor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27382-47BF-45E8-9371-42CDAADDC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557</Words>
  <Characters>3306</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3856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9</cp:revision>
  <cp:lastPrinted>2011-10-06T05:53:00Z</cp:lastPrinted>
  <dcterms:created xsi:type="dcterms:W3CDTF">2011-10-05T13:39:00Z</dcterms:created>
  <dcterms:modified xsi:type="dcterms:W3CDTF">2011-10-06T06:23:00Z</dcterms:modified>
</cp:coreProperties>
</file>